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4290" w:rsidRDefault="00774290" w:rsidP="0077515B">
      <w:pPr>
        <w:pStyle w:val="a6"/>
        <w:adjustRightInd w:val="0"/>
        <w:snapToGrid w:val="0"/>
        <w:spacing w:line="600" w:lineRule="exact"/>
        <w:jc w:val="distribute"/>
        <w:rPr>
          <w:rStyle w:val="a4"/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</w:pPr>
    </w:p>
    <w:p w:rsidR="00317B44" w:rsidRPr="00774290" w:rsidRDefault="00317B44" w:rsidP="0077515B">
      <w:pPr>
        <w:pStyle w:val="a6"/>
        <w:adjustRightInd w:val="0"/>
        <w:snapToGrid w:val="0"/>
        <w:spacing w:line="600" w:lineRule="exact"/>
        <w:jc w:val="distribute"/>
        <w:rPr>
          <w:rFonts w:ascii="方正小标宋简体" w:eastAsia="方正小标宋简体" w:hAnsi="宋体" w:cs="Times New Roman"/>
          <w:color w:val="000000" w:themeColor="text1"/>
        </w:rPr>
      </w:pPr>
      <w:r w:rsidRPr="00774290">
        <w:rPr>
          <w:rStyle w:val="a4"/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201</w:t>
      </w:r>
      <w:r w:rsidR="00F866E3" w:rsidRPr="00774290">
        <w:rPr>
          <w:rStyle w:val="a4"/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9</w:t>
      </w:r>
      <w:r w:rsidRPr="00774290">
        <w:rPr>
          <w:rStyle w:val="a4"/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年随州市</w:t>
      </w:r>
      <w:r w:rsidR="005B0566" w:rsidRPr="00774290">
        <w:rPr>
          <w:rStyle w:val="a4"/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国民</w:t>
      </w:r>
      <w:r w:rsidRPr="00774290">
        <w:rPr>
          <w:rStyle w:val="a4"/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经济和社会发展统计公报</w:t>
      </w:r>
    </w:p>
    <w:p w:rsidR="00317B44" w:rsidRPr="00774290" w:rsidRDefault="00317B44" w:rsidP="00774290">
      <w:pPr>
        <w:pStyle w:val="a6"/>
        <w:adjustRightInd w:val="0"/>
        <w:snapToGrid w:val="0"/>
        <w:spacing w:line="600" w:lineRule="exact"/>
        <w:jc w:val="center"/>
        <w:rPr>
          <w:rFonts w:ascii="楷体" w:eastAsia="楷体" w:hAnsi="楷体" w:cs="Times New Roman"/>
          <w:color w:val="000000" w:themeColor="text1"/>
          <w:sz w:val="32"/>
          <w:szCs w:val="32"/>
        </w:rPr>
      </w:pPr>
      <w:r w:rsidRPr="00774290">
        <w:rPr>
          <w:rFonts w:ascii="楷体" w:eastAsia="楷体" w:hAnsi="楷体" w:cs="Times New Roman"/>
          <w:color w:val="000000" w:themeColor="text1"/>
          <w:sz w:val="32"/>
          <w:szCs w:val="32"/>
        </w:rPr>
        <w:t>随州市统计局    国家统计局随州调查队</w:t>
      </w:r>
    </w:p>
    <w:p w:rsidR="00317B44" w:rsidRDefault="00317B44" w:rsidP="00774290">
      <w:pPr>
        <w:pStyle w:val="a6"/>
        <w:adjustRightInd w:val="0"/>
        <w:snapToGrid w:val="0"/>
        <w:spacing w:line="600" w:lineRule="exact"/>
        <w:jc w:val="center"/>
        <w:rPr>
          <w:rFonts w:ascii="楷体" w:eastAsia="楷体" w:hAnsi="楷体" w:cs="Times New Roman"/>
          <w:color w:val="000000" w:themeColor="text1"/>
          <w:sz w:val="32"/>
          <w:szCs w:val="32"/>
        </w:rPr>
      </w:pPr>
      <w:r w:rsidRPr="00774290">
        <w:rPr>
          <w:rFonts w:ascii="楷体" w:eastAsia="楷体" w:hAnsi="楷体" w:cs="Times New Roman"/>
          <w:color w:val="000000" w:themeColor="text1"/>
          <w:sz w:val="32"/>
          <w:szCs w:val="32"/>
        </w:rPr>
        <w:t>（20</w:t>
      </w:r>
      <w:r w:rsidR="00F866E3" w:rsidRPr="00774290">
        <w:rPr>
          <w:rFonts w:ascii="楷体" w:eastAsia="楷体" w:hAnsi="楷体" w:cs="Times New Roman"/>
          <w:color w:val="000000" w:themeColor="text1"/>
          <w:sz w:val="32"/>
          <w:szCs w:val="32"/>
        </w:rPr>
        <w:t>20</w:t>
      </w:r>
      <w:r w:rsidRPr="00774290">
        <w:rPr>
          <w:rFonts w:ascii="楷体" w:eastAsia="楷体" w:hAnsi="楷体" w:cs="Times New Roman"/>
          <w:color w:val="000000" w:themeColor="text1"/>
          <w:sz w:val="32"/>
          <w:szCs w:val="32"/>
        </w:rPr>
        <w:t>年</w:t>
      </w:r>
      <w:r w:rsidR="00142075" w:rsidRPr="00774290">
        <w:rPr>
          <w:rFonts w:ascii="楷体" w:eastAsia="楷体" w:hAnsi="楷体" w:cs="Times New Roman"/>
          <w:color w:val="000000" w:themeColor="text1"/>
          <w:sz w:val="32"/>
          <w:szCs w:val="32"/>
        </w:rPr>
        <w:t>3</w:t>
      </w:r>
      <w:r w:rsidRPr="00774290">
        <w:rPr>
          <w:rFonts w:ascii="楷体" w:eastAsia="楷体" w:hAnsi="楷体" w:cs="Times New Roman"/>
          <w:color w:val="000000" w:themeColor="text1"/>
          <w:sz w:val="32"/>
          <w:szCs w:val="32"/>
        </w:rPr>
        <w:t>月</w:t>
      </w:r>
      <w:r w:rsidR="00142075" w:rsidRPr="00774290">
        <w:rPr>
          <w:rFonts w:ascii="楷体" w:eastAsia="楷体" w:hAnsi="楷体" w:cs="Times New Roman"/>
          <w:color w:val="000000" w:themeColor="text1"/>
          <w:sz w:val="32"/>
          <w:szCs w:val="32"/>
        </w:rPr>
        <w:t>31</w:t>
      </w:r>
      <w:r w:rsidRPr="00774290">
        <w:rPr>
          <w:rFonts w:ascii="楷体" w:eastAsia="楷体" w:hAnsi="楷体" w:cs="Times New Roman"/>
          <w:color w:val="000000" w:themeColor="text1"/>
          <w:sz w:val="32"/>
          <w:szCs w:val="32"/>
        </w:rPr>
        <w:t>日）</w:t>
      </w:r>
    </w:p>
    <w:p w:rsidR="00774290" w:rsidRPr="00774290" w:rsidRDefault="00774290" w:rsidP="00774290">
      <w:pPr>
        <w:pStyle w:val="a6"/>
        <w:adjustRightInd w:val="0"/>
        <w:snapToGrid w:val="0"/>
        <w:spacing w:line="600" w:lineRule="exact"/>
        <w:jc w:val="center"/>
        <w:rPr>
          <w:rFonts w:ascii="楷体" w:eastAsia="楷体" w:hAnsi="楷体" w:cs="Times New Roman"/>
          <w:color w:val="000000" w:themeColor="text1"/>
          <w:sz w:val="32"/>
          <w:szCs w:val="32"/>
        </w:rPr>
      </w:pPr>
    </w:p>
    <w:p w:rsidR="00F95C7B" w:rsidRPr="00774290" w:rsidRDefault="00F44D0A" w:rsidP="00774290">
      <w:pPr>
        <w:pStyle w:val="a6"/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仿宋"/>
          <w:bCs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201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9</w:t>
      </w:r>
      <w:r w:rsidR="00317B44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年，在市委市政府坚强领导下，</w:t>
      </w:r>
      <w:r w:rsidR="00F95C7B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全市上下以习近平新时代中国特色社会主义思想为</w:t>
      </w:r>
      <w:r w:rsidR="003C32B0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指导</w:t>
      </w:r>
      <w:r w:rsidR="00F95C7B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，深入贯彻党的十九大和十九届二中、三中</w:t>
      </w:r>
      <w:r w:rsidR="00A02A10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、四中</w:t>
      </w:r>
      <w:r w:rsidR="00F95C7B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全会精神，</w:t>
      </w:r>
      <w:r w:rsidR="003C32B0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坚持稳中求进工作总基调，</w:t>
      </w:r>
      <w:r w:rsidR="000E499D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深入贯彻</w:t>
      </w:r>
      <w:r w:rsidR="000E499D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新发展理念，</w:t>
      </w:r>
      <w:r w:rsidR="000E499D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落实</w:t>
      </w:r>
      <w:r w:rsidR="000E499D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高质量发展要求，</w:t>
      </w:r>
      <w:r w:rsidR="000E499D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以供给侧结构性改革为主线，加快</w:t>
      </w:r>
      <w:r w:rsidR="00D2466F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打造</w:t>
      </w:r>
      <w:r w:rsidR="000E499D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“四大产业基地”，</w:t>
      </w:r>
      <w:r w:rsidR="00D2466F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建设品质随州</w:t>
      </w:r>
      <w:r w:rsidR="00D2466F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，全市经济社会保持持续健康发展。</w:t>
      </w:r>
    </w:p>
    <w:p w:rsidR="00317B44" w:rsidRPr="00774290" w:rsidRDefault="00317B44" w:rsidP="00774290">
      <w:pPr>
        <w:pStyle w:val="a6"/>
        <w:adjustRightInd w:val="0"/>
        <w:snapToGrid w:val="0"/>
        <w:spacing w:line="640" w:lineRule="exact"/>
        <w:ind w:firstLineChars="200" w:firstLine="643"/>
        <w:rPr>
          <w:rFonts w:ascii="仿宋_GB2312" w:eastAsia="仿宋_GB2312" w:hAnsi="仿宋"/>
          <w:b/>
          <w:bCs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一、综合</w:t>
      </w:r>
    </w:p>
    <w:p w:rsidR="00317B44" w:rsidRDefault="00F44D0A" w:rsidP="00774290">
      <w:pPr>
        <w:pStyle w:val="a6"/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仿宋"/>
          <w:bCs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201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9</w:t>
      </w:r>
      <w:r w:rsidR="00317B44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年，全市实现生产总值（GDP）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1162.23</w:t>
      </w:r>
      <w:r w:rsidR="00317B44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亿元，按可比价格计算，同比增长</w:t>
      </w:r>
      <w:r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7.8</w:t>
      </w:r>
      <w:r w:rsidR="00317B44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%。其中，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第一产业</w:t>
      </w:r>
      <w:r w:rsidR="004B4075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实现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增加值</w:t>
      </w:r>
      <w:r w:rsidR="004B4075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156.22亿元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，增长</w:t>
      </w:r>
      <w:r w:rsidR="004B4075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3.3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%</w:t>
      </w:r>
      <w:r w:rsidR="004B4075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；第二产业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实现增加值</w:t>
      </w:r>
      <w:r w:rsidR="004B4075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544.08亿元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，</w:t>
      </w:r>
      <w:r w:rsidR="004B4075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增长9.0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%；第三产业实现增加值</w:t>
      </w:r>
      <w:r w:rsidR="004B4075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461.93亿元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，增长</w:t>
      </w:r>
      <w:r w:rsidR="004B4075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7.9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%</w:t>
      </w:r>
      <w:r w:rsidR="00317B44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。三次产业比重由201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8</w:t>
      </w:r>
      <w:r w:rsidR="00317B44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年的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13.6:46.8:39.6</w:t>
      </w:r>
      <w:r w:rsidR="00317B44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调整为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13.4:46.8:39.8</w:t>
      </w:r>
      <w:r w:rsidR="00317B44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，服务业占GDP比重比上年提高</w:t>
      </w:r>
      <w:r w:rsidR="00ED6CE9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0.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2</w:t>
      </w:r>
      <w:r w:rsidR="00317B44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个百分点。</w:t>
      </w:r>
      <w:r w:rsidR="00301241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按</w:t>
      </w:r>
      <w:r w:rsidR="00301241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年平均常住人口计算，全市人均GDP</w:t>
      </w:r>
      <w:r w:rsidR="00301241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为</w:t>
      </w:r>
      <w:r w:rsidR="00AB412E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52380元</w:t>
      </w:r>
      <w:r w:rsidR="00AB412E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，</w:t>
      </w:r>
      <w:r w:rsidR="00AB412E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按</w:t>
      </w:r>
      <w:r w:rsidR="00AB412E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年平均汇率计算折合</w:t>
      </w:r>
      <w:r w:rsidR="00AB412E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759</w:t>
      </w:r>
      <w:r w:rsidR="00207581">
        <w:rPr>
          <w:rFonts w:ascii="仿宋_GB2312" w:eastAsia="仿宋_GB2312" w:hAnsi="仿宋"/>
          <w:bCs/>
          <w:color w:val="000000" w:themeColor="text1"/>
          <w:sz w:val="32"/>
          <w:szCs w:val="32"/>
        </w:rPr>
        <w:t>3</w:t>
      </w:r>
      <w:r w:rsidR="00AB412E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美元</w:t>
      </w:r>
      <w:r w:rsidR="00AB412E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。根据</w:t>
      </w:r>
      <w:r w:rsidR="00AB412E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第四次</w:t>
      </w:r>
      <w:r w:rsidR="00AB412E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全国经济普查结果，</w:t>
      </w:r>
      <w:r w:rsidR="00AB412E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lastRenderedPageBreak/>
        <w:t>2018年随州</w:t>
      </w:r>
      <w:r w:rsidR="00AB412E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市</w:t>
      </w:r>
      <w:r w:rsidR="00AB412E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GDP修订</w:t>
      </w:r>
      <w:r w:rsidR="00AB412E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为</w:t>
      </w:r>
      <w:r w:rsidR="00AB412E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1061.75亿元</w:t>
      </w:r>
      <w:r w:rsidR="00AB412E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。</w:t>
      </w:r>
    </w:p>
    <w:p w:rsidR="00F55F64" w:rsidRPr="00774290" w:rsidRDefault="00F55F64" w:rsidP="00F55F64">
      <w:pPr>
        <w:pStyle w:val="a6"/>
        <w:adjustRightInd w:val="0"/>
        <w:snapToGrid w:val="0"/>
        <w:ind w:firstLineChars="200" w:firstLine="420"/>
        <w:rPr>
          <w:rFonts w:ascii="仿宋_GB2312" w:eastAsia="仿宋_GB2312" w:hAnsi="仿宋"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4617440" wp14:editId="588828D0">
            <wp:extent cx="5400040" cy="3571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AEA" w:rsidRPr="00774290" w:rsidRDefault="00D63AEA" w:rsidP="00774290">
      <w:pPr>
        <w:pStyle w:val="a6"/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仿宋"/>
          <w:bCs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城区居民消费价格上涨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3.2</w:t>
      </w:r>
      <w:r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%，涨幅比上年同期提高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1</w:t>
      </w:r>
      <w:r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个百分点。分类别看，食品烟酒类价格上涨</w:t>
      </w:r>
      <w:r w:rsidR="004B4075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7.5</w:t>
      </w:r>
      <w:r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%，衣着类价格下降</w:t>
      </w:r>
      <w:r w:rsidR="00054D04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0.6</w:t>
      </w:r>
      <w:r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%，居住类价格上涨</w:t>
      </w:r>
      <w:r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3.3</w:t>
      </w:r>
      <w:r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%，生活用品及服务类价格</w:t>
      </w:r>
      <w:r w:rsidR="00744CFB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下降0.9</w:t>
      </w:r>
      <w:r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%，交通和通信类价格</w:t>
      </w:r>
      <w:r w:rsidR="00744CFB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下降0.4</w:t>
      </w:r>
      <w:r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%，教育文化和娱乐类价格</w:t>
      </w:r>
      <w:r w:rsidR="00744CFB"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上涨1.5</w:t>
      </w:r>
      <w:r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%，医疗保健类价格上涨</w:t>
      </w:r>
      <w:r w:rsidR="00744CFB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1.5</w:t>
      </w:r>
      <w:r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%，其他用品及服务类价格上涨</w:t>
      </w:r>
      <w:r w:rsidR="00744CFB" w:rsidRPr="00774290">
        <w:rPr>
          <w:rFonts w:ascii="仿宋_GB2312" w:eastAsia="仿宋_GB2312" w:hAnsi="仿宋"/>
          <w:bCs/>
          <w:color w:val="000000" w:themeColor="text1"/>
          <w:sz w:val="32"/>
          <w:szCs w:val="32"/>
        </w:rPr>
        <w:t>3.4</w:t>
      </w:r>
      <w:r w:rsidRPr="0077429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%。</w:t>
      </w:r>
    </w:p>
    <w:p w:rsidR="00317B44" w:rsidRPr="00774290" w:rsidRDefault="00317B44" w:rsidP="00774290">
      <w:pPr>
        <w:pStyle w:val="a6"/>
        <w:adjustRightInd w:val="0"/>
        <w:snapToGrid w:val="0"/>
        <w:spacing w:line="640" w:lineRule="exact"/>
        <w:ind w:firstLineChars="200" w:firstLine="643"/>
        <w:rPr>
          <w:rFonts w:ascii="仿宋_GB2312" w:eastAsia="仿宋_GB2312" w:hAnsi="宋体" w:cs="Times New Roman"/>
          <w:b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b/>
          <w:color w:val="000000" w:themeColor="text1"/>
          <w:sz w:val="32"/>
          <w:szCs w:val="32"/>
        </w:rPr>
        <w:t>二、农业</w:t>
      </w:r>
    </w:p>
    <w:p w:rsidR="00744CFB" w:rsidRPr="00774290" w:rsidRDefault="00744CFB" w:rsidP="00774290">
      <w:pPr>
        <w:pStyle w:val="a6"/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全年实现农林牧渔业增加值166.24亿元，按可比价格计算，同比增长3.6%。粮食种植面积192.44千公顷，同比下降15.5%；棉花种植面积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6.</w:t>
      </w:r>
      <w:r w:rsidR="00105C5D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7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千公顷，同比增长</w:t>
      </w:r>
      <w:r w:rsidR="00105C5D">
        <w:rPr>
          <w:rFonts w:ascii="仿宋_GB2312" w:eastAsia="仿宋_GB2312" w:hAnsi="宋体" w:cs="Times New Roman"/>
          <w:color w:val="000000" w:themeColor="text1"/>
          <w:sz w:val="32"/>
          <w:szCs w:val="32"/>
        </w:rPr>
        <w:t>2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%；油料种植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lastRenderedPageBreak/>
        <w:t>面积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40.07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千公顷，同比下降0.8%。粮食总产量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142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.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47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万吨，同比下降6.4%；棉花总产量</w:t>
      </w:r>
      <w:r w:rsidR="00105C5D">
        <w:rPr>
          <w:rFonts w:ascii="仿宋_GB2312" w:eastAsia="仿宋_GB2312" w:hAnsi="宋体" w:cs="Times New Roman"/>
          <w:color w:val="000000" w:themeColor="text1"/>
          <w:sz w:val="32"/>
          <w:szCs w:val="32"/>
        </w:rPr>
        <w:t>0.46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万吨，同比</w:t>
      </w:r>
      <w:r w:rsidR="00105C5D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下降7.7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%；油料产量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9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.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9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2万吨，同比增长0.6%；</w:t>
      </w:r>
    </w:p>
    <w:p w:rsidR="00744CFB" w:rsidRPr="00774290" w:rsidRDefault="00744CFB" w:rsidP="00774290">
      <w:pPr>
        <w:pStyle w:val="a6"/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当年造林面积</w:t>
      </w:r>
      <w:r w:rsidR="00DB0A21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7.77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千公顷，零星植树</w:t>
      </w:r>
      <w:r w:rsidR="00DB0A21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1557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万株，木材采伐量</w:t>
      </w:r>
      <w:r w:rsidR="00DB0A21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5.46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万立方米。</w:t>
      </w:r>
    </w:p>
    <w:p w:rsidR="00744CFB" w:rsidRDefault="00744CFB" w:rsidP="00774290">
      <w:pPr>
        <w:pStyle w:val="a6"/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全年肉类产量</w:t>
      </w:r>
      <w:r w:rsidR="00DB0A21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19.87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万吨，同比下降</w:t>
      </w:r>
      <w:r w:rsidR="00DB0A21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12.3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%（主要农产品产量见表1）。生猪出栏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147.23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万头，同比下降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24.9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%；羊出栏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44.</w:t>
      </w:r>
      <w:r w:rsidR="00105C5D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6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万只，同比增长0.9%；家禽出笼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6681.8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5万只，增长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11.</w:t>
      </w:r>
      <w:r w:rsidR="00105C5D">
        <w:rPr>
          <w:rFonts w:ascii="仿宋_GB2312" w:eastAsia="仿宋_GB2312" w:hAnsi="宋体" w:cs="Times New Roman"/>
          <w:color w:val="000000" w:themeColor="text1"/>
          <w:sz w:val="32"/>
          <w:szCs w:val="32"/>
        </w:rPr>
        <w:t>2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%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。水产品产量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8.47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万吨，增长3.7%。</w:t>
      </w:r>
    </w:p>
    <w:p w:rsidR="00774290" w:rsidRPr="00774290" w:rsidRDefault="00774290" w:rsidP="00774290">
      <w:pPr>
        <w:pStyle w:val="a6"/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农村用电量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5.36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亿千瓦时，同比增长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0.7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%。化肥施用量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15.17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万吨，同比下降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3.1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 xml:space="preserve">%。 </w:t>
      </w:r>
    </w:p>
    <w:p w:rsidR="00317B44" w:rsidRPr="00B55F6F" w:rsidRDefault="00DC00FE" w:rsidP="00DB0A21">
      <w:pPr>
        <w:pStyle w:val="a6"/>
        <w:adjustRightInd w:val="0"/>
        <w:snapToGrid w:val="0"/>
        <w:spacing w:line="540" w:lineRule="exact"/>
        <w:jc w:val="center"/>
        <w:rPr>
          <w:rFonts w:hAnsi="宋体" w:cs="Times New Roman"/>
          <w:b/>
          <w:color w:val="000000" w:themeColor="text1"/>
          <w:sz w:val="28"/>
          <w:szCs w:val="24"/>
        </w:rPr>
      </w:pPr>
      <w:r w:rsidRPr="00B55F6F">
        <w:rPr>
          <w:rFonts w:hAnsi="宋体" w:cs="Times New Roman"/>
          <w:b/>
          <w:color w:val="000000" w:themeColor="text1"/>
          <w:sz w:val="28"/>
          <w:szCs w:val="24"/>
        </w:rPr>
        <w:t>表1:</w:t>
      </w:r>
      <w:r w:rsidR="00F44D0A" w:rsidRPr="00B55F6F">
        <w:rPr>
          <w:rFonts w:hAnsi="宋体" w:cs="Times New Roman"/>
          <w:b/>
          <w:color w:val="000000" w:themeColor="text1"/>
          <w:sz w:val="28"/>
          <w:szCs w:val="24"/>
        </w:rPr>
        <w:t>201</w:t>
      </w:r>
      <w:r w:rsidR="00744CFB" w:rsidRPr="00B55F6F">
        <w:rPr>
          <w:rFonts w:hAnsi="宋体" w:cs="Times New Roman"/>
          <w:b/>
          <w:color w:val="000000" w:themeColor="text1"/>
          <w:sz w:val="28"/>
          <w:szCs w:val="24"/>
        </w:rPr>
        <w:t>9</w:t>
      </w:r>
      <w:r w:rsidR="00317B44" w:rsidRPr="00B55F6F">
        <w:rPr>
          <w:rFonts w:hAnsi="宋体" w:cs="Times New Roman"/>
          <w:b/>
          <w:color w:val="000000" w:themeColor="text1"/>
          <w:sz w:val="28"/>
          <w:szCs w:val="24"/>
        </w:rPr>
        <w:t>年全市主要农产品产量</w:t>
      </w:r>
    </w:p>
    <w:p w:rsidR="00317B44" w:rsidRPr="00774290" w:rsidRDefault="00317B44" w:rsidP="00774290">
      <w:pPr>
        <w:pStyle w:val="a6"/>
        <w:adjustRightInd w:val="0"/>
        <w:snapToGrid w:val="0"/>
        <w:spacing w:line="540" w:lineRule="exact"/>
        <w:ind w:firstLineChars="50" w:firstLine="120"/>
        <w:jc w:val="right"/>
        <w:rPr>
          <w:rFonts w:hAnsi="宋体" w:cs="Times New Roman"/>
          <w:color w:val="000000" w:themeColor="text1"/>
          <w:sz w:val="24"/>
          <w:szCs w:val="24"/>
        </w:rPr>
      </w:pPr>
      <w:r w:rsidRPr="00774290">
        <w:rPr>
          <w:rFonts w:hAnsi="宋体" w:cs="Times New Roman"/>
          <w:color w:val="000000" w:themeColor="text1"/>
          <w:sz w:val="24"/>
          <w:szCs w:val="24"/>
        </w:rPr>
        <w:t xml:space="preserve">                                       单位：万吨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35"/>
        <w:gridCol w:w="2908"/>
      </w:tblGrid>
      <w:tr w:rsidR="00774290" w:rsidRPr="00774290" w:rsidTr="007B1AD0">
        <w:tc>
          <w:tcPr>
            <w:tcW w:w="2977" w:type="dxa"/>
            <w:tcBorders>
              <w:left w:val="nil"/>
            </w:tcBorders>
          </w:tcPr>
          <w:p w:rsidR="00317B44" w:rsidRPr="00774290" w:rsidRDefault="00317B44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产品名称</w:t>
            </w:r>
          </w:p>
        </w:tc>
        <w:tc>
          <w:tcPr>
            <w:tcW w:w="2835" w:type="dxa"/>
          </w:tcPr>
          <w:p w:rsidR="00317B44" w:rsidRPr="00774290" w:rsidRDefault="00317B44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产　量</w:t>
            </w:r>
          </w:p>
        </w:tc>
        <w:tc>
          <w:tcPr>
            <w:tcW w:w="2908" w:type="dxa"/>
            <w:tcBorders>
              <w:right w:val="nil"/>
            </w:tcBorders>
          </w:tcPr>
          <w:p w:rsidR="00317B44" w:rsidRPr="00774290" w:rsidRDefault="00C6343C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4"/>
                <w:szCs w:val="24"/>
              </w:rPr>
              <w:t>比上年增长</w:t>
            </w:r>
            <w:r w:rsidR="00317B44"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（%）</w:t>
            </w:r>
          </w:p>
        </w:tc>
      </w:tr>
      <w:tr w:rsidR="00774290" w:rsidRPr="00774290" w:rsidTr="00774290">
        <w:trPr>
          <w:trHeight w:val="4019"/>
        </w:trPr>
        <w:tc>
          <w:tcPr>
            <w:tcW w:w="2977" w:type="dxa"/>
            <w:tcBorders>
              <w:left w:val="nil"/>
            </w:tcBorders>
          </w:tcPr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粮食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棉花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油料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茶叶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水果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蔬菜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食用菌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肉类总产量</w:t>
            </w:r>
          </w:p>
        </w:tc>
        <w:tc>
          <w:tcPr>
            <w:tcW w:w="2835" w:type="dxa"/>
          </w:tcPr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142.47</w:t>
            </w:r>
          </w:p>
          <w:p w:rsidR="00744CFB" w:rsidRPr="00774290" w:rsidRDefault="00105C5D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宋体" w:cs="Times New Roman"/>
                <w:color w:val="000000" w:themeColor="text1"/>
                <w:sz w:val="24"/>
                <w:szCs w:val="24"/>
              </w:rPr>
              <w:t>0.46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9.92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4"/>
                <w:szCs w:val="24"/>
              </w:rPr>
              <w:t>0.32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4"/>
                <w:szCs w:val="24"/>
              </w:rPr>
              <w:t>15.55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155</w:t>
            </w:r>
            <w:r w:rsidRPr="00774290">
              <w:rPr>
                <w:rFonts w:hAnsi="宋体" w:cs="Times New Roman" w:hint="eastAsia"/>
                <w:color w:val="000000" w:themeColor="text1"/>
                <w:sz w:val="24"/>
                <w:szCs w:val="24"/>
              </w:rPr>
              <w:t>.</w:t>
            </w: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19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4"/>
                <w:szCs w:val="24"/>
              </w:rPr>
              <w:t>9.13</w:t>
            </w:r>
          </w:p>
          <w:p w:rsidR="00DB0A21" w:rsidRPr="00774290" w:rsidRDefault="00DB0A21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19.87</w:t>
            </w:r>
          </w:p>
        </w:tc>
        <w:tc>
          <w:tcPr>
            <w:tcW w:w="2908" w:type="dxa"/>
            <w:tcBorders>
              <w:right w:val="nil"/>
            </w:tcBorders>
          </w:tcPr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4"/>
                <w:szCs w:val="24"/>
              </w:rPr>
              <w:t>-</w:t>
            </w: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6.4</w:t>
            </w:r>
          </w:p>
          <w:p w:rsidR="00744CFB" w:rsidRPr="00774290" w:rsidRDefault="00105C5D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宋体" w:cs="Times New Roman"/>
                <w:color w:val="000000" w:themeColor="text1"/>
                <w:sz w:val="24"/>
                <w:szCs w:val="24"/>
              </w:rPr>
              <w:t>-7.7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0.6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4"/>
                <w:szCs w:val="24"/>
              </w:rPr>
              <w:t>2.9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4"/>
                <w:szCs w:val="24"/>
              </w:rPr>
              <w:t>-2.0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4"/>
                <w:szCs w:val="24"/>
              </w:rPr>
              <w:t>1.9</w:t>
            </w:r>
          </w:p>
          <w:p w:rsidR="00744CFB" w:rsidRPr="00774290" w:rsidRDefault="00744CFB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4"/>
                <w:szCs w:val="24"/>
              </w:rPr>
              <w:t>2.4</w:t>
            </w:r>
          </w:p>
          <w:p w:rsidR="00DB0A21" w:rsidRPr="00774290" w:rsidRDefault="00DB0A21" w:rsidP="00DB0A21">
            <w:pPr>
              <w:pStyle w:val="a6"/>
              <w:adjustRightInd w:val="0"/>
              <w:snapToGrid w:val="0"/>
              <w:spacing w:line="540" w:lineRule="exact"/>
              <w:jc w:val="center"/>
              <w:rPr>
                <w:rFonts w:hAnsi="宋体" w:cs="Times New Roman"/>
                <w:color w:val="000000" w:themeColor="text1"/>
                <w:sz w:val="24"/>
                <w:szCs w:val="24"/>
              </w:rPr>
            </w:pPr>
            <w:r w:rsidRPr="00774290">
              <w:rPr>
                <w:rFonts w:hAnsi="宋体" w:cs="Times New Roman"/>
                <w:color w:val="000000" w:themeColor="text1"/>
                <w:sz w:val="24"/>
                <w:szCs w:val="24"/>
              </w:rPr>
              <w:t>-12.3</w:t>
            </w:r>
          </w:p>
        </w:tc>
      </w:tr>
    </w:tbl>
    <w:p w:rsidR="00317B44" w:rsidRPr="00774290" w:rsidRDefault="00317B44" w:rsidP="00774290">
      <w:pPr>
        <w:pStyle w:val="a6"/>
        <w:adjustRightInd w:val="0"/>
        <w:snapToGrid w:val="0"/>
        <w:spacing w:line="640" w:lineRule="exact"/>
        <w:ind w:firstLineChars="200" w:firstLine="643"/>
        <w:rPr>
          <w:rFonts w:ascii="仿宋_GB2312" w:eastAsia="仿宋_GB2312" w:hAnsi="宋体" w:cs="Times New Roman"/>
          <w:b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b/>
          <w:color w:val="000000" w:themeColor="text1"/>
          <w:sz w:val="32"/>
          <w:szCs w:val="32"/>
        </w:rPr>
        <w:lastRenderedPageBreak/>
        <w:t>三、工业和建筑业</w:t>
      </w:r>
    </w:p>
    <w:p w:rsidR="00744CFB" w:rsidRDefault="00744CFB" w:rsidP="00774290">
      <w:pPr>
        <w:pStyle w:val="a6"/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全市规模以上工业增加值同比增长9.7%。其中：国有企业下降10.1%，集体企业下降12.1%，股份制企业增长10%，外商及港澳台投资企业增长12.1%，其他经济类型企业增长3.4%；轻工业增长12.6%，重工业增长7.7%。全市改装汽车产量13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.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9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5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万辆，增长9.9%（主要工业产品产量见表2）。全市规模以上工业完成销售产值1481.5亿元，增长11.2%。产销率97.1%。实现利润102.56亿元，增长16%。</w:t>
      </w:r>
    </w:p>
    <w:p w:rsidR="00774290" w:rsidRDefault="00774290" w:rsidP="00774290">
      <w:pPr>
        <w:pStyle w:val="a6"/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</w:p>
    <w:p w:rsidR="00317B44" w:rsidRPr="00774290" w:rsidRDefault="00DC00FE" w:rsidP="001253D7">
      <w:pPr>
        <w:pStyle w:val="a6"/>
        <w:adjustRightInd w:val="0"/>
        <w:snapToGrid w:val="0"/>
        <w:spacing w:line="400" w:lineRule="exact"/>
        <w:jc w:val="center"/>
        <w:rPr>
          <w:rFonts w:hAnsi="宋体" w:cs="Times New Roman"/>
          <w:b/>
          <w:color w:val="000000" w:themeColor="text1"/>
          <w:sz w:val="32"/>
          <w:szCs w:val="32"/>
        </w:rPr>
      </w:pPr>
      <w:r w:rsidRPr="00774290">
        <w:rPr>
          <w:rFonts w:hAnsi="宋体" w:cs="Times New Roman" w:hint="eastAsia"/>
          <w:b/>
          <w:color w:val="000000" w:themeColor="text1"/>
          <w:sz w:val="32"/>
          <w:szCs w:val="32"/>
        </w:rPr>
        <w:t>表2：</w:t>
      </w:r>
      <w:r w:rsidR="00F44D0A" w:rsidRPr="00774290">
        <w:rPr>
          <w:rFonts w:hAnsi="宋体" w:cs="Times New Roman"/>
          <w:b/>
          <w:color w:val="000000" w:themeColor="text1"/>
          <w:sz w:val="32"/>
          <w:szCs w:val="32"/>
        </w:rPr>
        <w:t>201</w:t>
      </w:r>
      <w:r w:rsidR="00744CFB" w:rsidRPr="00774290">
        <w:rPr>
          <w:rFonts w:hAnsi="宋体" w:cs="Times New Roman"/>
          <w:b/>
          <w:color w:val="000000" w:themeColor="text1"/>
          <w:sz w:val="32"/>
          <w:szCs w:val="32"/>
        </w:rPr>
        <w:t>9</w:t>
      </w:r>
      <w:r w:rsidR="00317B44" w:rsidRPr="00774290">
        <w:rPr>
          <w:rFonts w:hAnsi="宋体" w:cs="Times New Roman"/>
          <w:b/>
          <w:color w:val="000000" w:themeColor="text1"/>
          <w:sz w:val="32"/>
          <w:szCs w:val="32"/>
        </w:rPr>
        <w:t>年主要工业产品产量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1442"/>
        <w:gridCol w:w="1560"/>
        <w:gridCol w:w="1936"/>
      </w:tblGrid>
      <w:tr w:rsidR="00774290" w:rsidRPr="00774290" w:rsidTr="00774290">
        <w:trPr>
          <w:trHeight w:val="582"/>
        </w:trPr>
        <w:tc>
          <w:tcPr>
            <w:tcW w:w="2668" w:type="dxa"/>
            <w:tcBorders>
              <w:left w:val="nil"/>
            </w:tcBorders>
            <w:vAlign w:val="center"/>
          </w:tcPr>
          <w:p w:rsidR="00744CFB" w:rsidRPr="00774290" w:rsidRDefault="00744CFB" w:rsidP="001253D7">
            <w:pPr>
              <w:pStyle w:val="a6"/>
              <w:adjustRightInd w:val="0"/>
              <w:snapToGrid w:val="0"/>
              <w:spacing w:line="4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产品名称</w:t>
            </w:r>
          </w:p>
        </w:tc>
        <w:tc>
          <w:tcPr>
            <w:tcW w:w="1442" w:type="dxa"/>
            <w:vAlign w:val="center"/>
          </w:tcPr>
          <w:p w:rsidR="00744CFB" w:rsidRPr="00774290" w:rsidRDefault="00744CFB" w:rsidP="001253D7">
            <w:pPr>
              <w:pStyle w:val="a6"/>
              <w:adjustRightInd w:val="0"/>
              <w:snapToGrid w:val="0"/>
              <w:spacing w:line="4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744CFB" w:rsidRPr="00774290" w:rsidRDefault="00744CFB" w:rsidP="001253D7">
            <w:pPr>
              <w:pStyle w:val="a6"/>
              <w:adjustRightInd w:val="0"/>
              <w:snapToGrid w:val="0"/>
              <w:spacing w:line="4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产　量</w:t>
            </w:r>
          </w:p>
        </w:tc>
        <w:tc>
          <w:tcPr>
            <w:tcW w:w="1936" w:type="dxa"/>
            <w:tcBorders>
              <w:right w:val="nil"/>
            </w:tcBorders>
            <w:vAlign w:val="center"/>
          </w:tcPr>
          <w:p w:rsidR="00744CFB" w:rsidRPr="00774290" w:rsidRDefault="00744CFB" w:rsidP="001253D7">
            <w:pPr>
              <w:pStyle w:val="a6"/>
              <w:adjustRightInd w:val="0"/>
              <w:snapToGrid w:val="0"/>
              <w:spacing w:line="4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比上年</w:t>
            </w: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增长%</w:t>
            </w:r>
          </w:p>
        </w:tc>
      </w:tr>
      <w:tr w:rsidR="00774290" w:rsidRPr="00774290" w:rsidTr="00774290">
        <w:trPr>
          <w:trHeight w:val="4996"/>
        </w:trPr>
        <w:tc>
          <w:tcPr>
            <w:tcW w:w="2668" w:type="dxa"/>
            <w:tcBorders>
              <w:left w:val="nil"/>
            </w:tcBorders>
            <w:shd w:val="clear" w:color="auto" w:fill="auto"/>
          </w:tcPr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left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纱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left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布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left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啤酒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left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大米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left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小麦粉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left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铸铁件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left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水泥</w:t>
            </w:r>
          </w:p>
          <w:p w:rsidR="00744CFB" w:rsidRPr="00774290" w:rsidRDefault="007E55E8" w:rsidP="00774290">
            <w:pPr>
              <w:pStyle w:val="a6"/>
              <w:adjustRightInd w:val="0"/>
              <w:snapToGrid w:val="0"/>
              <w:spacing w:line="500" w:lineRule="exact"/>
              <w:jc w:val="left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改装</w:t>
            </w:r>
            <w:r w:rsidR="00744CFB"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汽车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left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移动电话机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left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风机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left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服装</w:t>
            </w:r>
          </w:p>
        </w:tc>
        <w:tc>
          <w:tcPr>
            <w:tcW w:w="1442" w:type="dxa"/>
          </w:tcPr>
          <w:p w:rsidR="00744CFB" w:rsidRPr="00774290" w:rsidRDefault="00631727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万</w:t>
            </w:r>
            <w:r w:rsidR="00744CFB"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吨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万米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千升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万吨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万吨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万吨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万吨</w:t>
            </w:r>
          </w:p>
          <w:p w:rsidR="00744CFB" w:rsidRPr="00774290" w:rsidRDefault="00631727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万</w:t>
            </w:r>
            <w:r w:rsidR="00744CFB"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辆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万部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台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万件</w:t>
            </w:r>
          </w:p>
        </w:tc>
        <w:tc>
          <w:tcPr>
            <w:tcW w:w="1560" w:type="dxa"/>
          </w:tcPr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11</w:t>
            </w:r>
            <w:r w:rsidR="00631727"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.</w:t>
            </w: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5</w:t>
            </w:r>
            <w:r w:rsidR="00631727"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1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27889</w:t>
            </w:r>
          </w:p>
          <w:p w:rsidR="00744CFB" w:rsidRPr="00774290" w:rsidRDefault="007E55E8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97547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115.39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29.8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39.71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71.9</w:t>
            </w: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7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13</w:t>
            </w:r>
            <w:r w:rsidR="00631727"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.</w:t>
            </w: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9</w:t>
            </w:r>
            <w:r w:rsidR="00631727"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5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133.72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6429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2651</w:t>
            </w:r>
          </w:p>
        </w:tc>
        <w:tc>
          <w:tcPr>
            <w:tcW w:w="1936" w:type="dxa"/>
            <w:tcBorders>
              <w:right w:val="nil"/>
            </w:tcBorders>
          </w:tcPr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22.8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-1</w:t>
            </w:r>
            <w:r w:rsidR="00250F93"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.0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7.3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-1.9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31</w:t>
            </w:r>
            <w:r w:rsidR="00250F93"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.0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13.5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3.5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9.9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11</w:t>
            </w:r>
            <w:r w:rsidR="00250F93" w:rsidRPr="00774290">
              <w:rPr>
                <w:rFonts w:hAnsi="宋体" w:cs="Times New Roman"/>
                <w:color w:val="000000" w:themeColor="text1"/>
                <w:sz w:val="28"/>
                <w:szCs w:val="28"/>
              </w:rPr>
              <w:t>.0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-7.8</w:t>
            </w:r>
          </w:p>
          <w:p w:rsidR="00744CFB" w:rsidRPr="00774290" w:rsidRDefault="00744CFB" w:rsidP="00774290">
            <w:pPr>
              <w:pStyle w:val="a6"/>
              <w:adjustRightInd w:val="0"/>
              <w:snapToGrid w:val="0"/>
              <w:spacing w:line="500" w:lineRule="exact"/>
              <w:jc w:val="center"/>
              <w:rPr>
                <w:rFonts w:hAnsi="宋体" w:cs="Times New Roman"/>
                <w:color w:val="000000" w:themeColor="text1"/>
                <w:sz w:val="28"/>
                <w:szCs w:val="28"/>
              </w:rPr>
            </w:pPr>
            <w:r w:rsidRPr="00774290">
              <w:rPr>
                <w:rFonts w:hAnsi="宋体" w:cs="Times New Roman" w:hint="eastAsia"/>
                <w:color w:val="000000" w:themeColor="text1"/>
                <w:sz w:val="28"/>
                <w:szCs w:val="28"/>
              </w:rPr>
              <w:t>0.6</w:t>
            </w:r>
          </w:p>
        </w:tc>
      </w:tr>
    </w:tbl>
    <w:p w:rsidR="00744CFB" w:rsidRPr="00774290" w:rsidRDefault="00744CFB" w:rsidP="00142075">
      <w:pPr>
        <w:pStyle w:val="a6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全市资质以内建筑企业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126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个，完成施工产值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135.18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亿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lastRenderedPageBreak/>
        <w:t>元，同比增长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 xml:space="preserve">10.8 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%；房屋建筑施工面积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1044.68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万平方米，其中新开工房屋建筑施工面积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663.83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万平方米，增长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 xml:space="preserve">5.7 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%。</w:t>
      </w:r>
    </w:p>
    <w:p w:rsidR="00317B44" w:rsidRPr="00774290" w:rsidRDefault="00317B44" w:rsidP="00142075">
      <w:pPr>
        <w:pStyle w:val="a6"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 w:cs="Times New Roman"/>
          <w:b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b/>
          <w:color w:val="000000" w:themeColor="text1"/>
          <w:sz w:val="32"/>
          <w:szCs w:val="32"/>
        </w:rPr>
        <w:t>四、固定资产投资</w:t>
      </w:r>
    </w:p>
    <w:p w:rsidR="00744CFB" w:rsidRPr="00774290" w:rsidRDefault="00744CFB" w:rsidP="00142075">
      <w:pPr>
        <w:pStyle w:val="a6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全年固定资产投资同比增长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 xml:space="preserve">11.3 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%。其中，民间投资增长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 xml:space="preserve">10.3 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%。按登记注册类型划分，内资企业投资增长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 xml:space="preserve">9.7 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%；港澳台投资增长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 xml:space="preserve">37.8 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%；外商投资增长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 xml:space="preserve">96.3 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%；个体经营投资增长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 xml:space="preserve">51.5 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%。按产业划分，第一产业投资增长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24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%；第二产业投资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增长0.3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%；第三产业投资增长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 xml:space="preserve">22.1 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%。其中，房地产开发投资增长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44.3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%。商品房销售面积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187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万平方米，增长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1.6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%；销售额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108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亿元，增长</w:t>
      </w:r>
      <w:r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 xml:space="preserve">15.5 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%。</w:t>
      </w:r>
    </w:p>
    <w:p w:rsidR="00317B44" w:rsidRPr="00774290" w:rsidRDefault="00317B44" w:rsidP="00142075">
      <w:pPr>
        <w:pStyle w:val="a6"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 w:cs="Times New Roman"/>
          <w:b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b/>
          <w:color w:val="000000" w:themeColor="text1"/>
          <w:sz w:val="32"/>
          <w:szCs w:val="32"/>
        </w:rPr>
        <w:t>五、内外贸易</w:t>
      </w:r>
    </w:p>
    <w:p w:rsidR="00744CFB" w:rsidRPr="00774290" w:rsidRDefault="00744CFB" w:rsidP="00142075">
      <w:pPr>
        <w:pStyle w:val="a6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全年实现社会消费品零售总额602.33亿元，同比增长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 xml:space="preserve"> 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10.4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 xml:space="preserve"> 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%。从行业分类看，批发业实现销售额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 xml:space="preserve"> 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338.58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 xml:space="preserve">  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亿元，增长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8.6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%；零售业实现销售额671.58亿元，增长11.1%；住宿业实现营业额9.83亿元，增长12.6%；餐饮业实现营业额82.47亿元，增长13.1%。</w:t>
      </w:r>
    </w:p>
    <w:p w:rsidR="00BB1A10" w:rsidRPr="00774290" w:rsidRDefault="00DC00FE" w:rsidP="00142075">
      <w:pPr>
        <w:pStyle w:val="a6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全年实现外贸进出口总</w:t>
      </w:r>
      <w:r w:rsidR="00944987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额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8</w:t>
      </w:r>
      <w:r w:rsidR="007166AF" w:rsidRPr="00774290">
        <w:rPr>
          <w:rFonts w:ascii="仿宋_GB2312" w:eastAsia="仿宋_GB2312" w:hAnsi="宋体"/>
          <w:color w:val="000000" w:themeColor="text1"/>
          <w:sz w:val="32"/>
          <w:szCs w:val="32"/>
        </w:rPr>
        <w:t>.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93</w:t>
      </w:r>
      <w:r w:rsidR="007166AF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亿</w:t>
      </w:r>
      <w:r w:rsidR="00317B44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美元，</w:t>
      </w:r>
      <w:r w:rsidR="000815B8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同比</w:t>
      </w:r>
      <w:r w:rsidR="00317B44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下降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9.5</w:t>
      </w:r>
      <w:r w:rsidR="00317B44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%。其中：出口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8</w:t>
      </w:r>
      <w:r w:rsidR="007166AF" w:rsidRPr="00774290">
        <w:rPr>
          <w:rFonts w:ascii="仿宋_GB2312" w:eastAsia="仿宋_GB2312" w:hAnsi="宋体"/>
          <w:color w:val="000000" w:themeColor="text1"/>
          <w:sz w:val="32"/>
          <w:szCs w:val="32"/>
        </w:rPr>
        <w:t>.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53</w:t>
      </w:r>
      <w:r w:rsidR="007166AF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亿</w:t>
      </w:r>
      <w:r w:rsidR="006E63ED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美元，下降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8</w:t>
      </w:r>
      <w:r w:rsidR="00317B44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%；进口</w:t>
      </w:r>
      <w:r w:rsidR="007166AF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0.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4</w:t>
      </w:r>
      <w:r w:rsidR="007166AF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亿</w:t>
      </w:r>
      <w:r w:rsidR="00317B44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美元，下降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33</w:t>
      </w:r>
      <w:r w:rsidR="00317B44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%。在出口中：</w:t>
      </w:r>
      <w:r w:rsidR="007166AF" w:rsidRPr="00774290">
        <w:rPr>
          <w:rFonts w:ascii="仿宋_GB2312" w:eastAsia="仿宋_GB2312" w:hAnsi="宋体"/>
          <w:color w:val="000000" w:themeColor="text1"/>
          <w:sz w:val="32"/>
          <w:szCs w:val="32"/>
        </w:rPr>
        <w:t>农副产品出口5.24亿美元，同比下降10%，其中食用菌出口4.08亿美元，同比下降21.3%</w:t>
      </w:r>
      <w:r w:rsidR="00BB1A10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  <w:r w:rsidR="007166AF" w:rsidRPr="00774290">
        <w:rPr>
          <w:rFonts w:ascii="仿宋_GB2312" w:eastAsia="仿宋_GB2312" w:hAnsi="宋体"/>
          <w:color w:val="000000" w:themeColor="text1"/>
          <w:sz w:val="32"/>
          <w:szCs w:val="32"/>
        </w:rPr>
        <w:t>机电产品出口1.06亿美元，同比增长0.3%</w:t>
      </w:r>
      <w:r w:rsidR="007166AF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  <w:r w:rsidR="007166AF" w:rsidRPr="00774290">
        <w:rPr>
          <w:rFonts w:ascii="仿宋_GB2312" w:eastAsia="仿宋_GB2312" w:hAnsi="宋体"/>
          <w:color w:val="000000" w:themeColor="text1"/>
          <w:sz w:val="32"/>
          <w:szCs w:val="32"/>
        </w:rPr>
        <w:t>专用汽车出口4866万美元，同比下降12.9%</w:t>
      </w:r>
    </w:p>
    <w:p w:rsidR="00317B44" w:rsidRPr="00774290" w:rsidRDefault="00317B44" w:rsidP="00142075">
      <w:pPr>
        <w:pStyle w:val="a6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全年实际利用外资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16745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万美元，增长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10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%。</w:t>
      </w:r>
    </w:p>
    <w:p w:rsidR="00317B44" w:rsidRPr="00774290" w:rsidRDefault="00317B44" w:rsidP="00142075">
      <w:pPr>
        <w:pStyle w:val="a6"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 w:cs="Times New Roman"/>
          <w:b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b/>
          <w:color w:val="000000" w:themeColor="text1"/>
          <w:sz w:val="32"/>
          <w:szCs w:val="32"/>
        </w:rPr>
        <w:t>六、交通、邮</w:t>
      </w:r>
      <w:r w:rsidR="002E5551" w:rsidRPr="00774290">
        <w:rPr>
          <w:rFonts w:ascii="仿宋_GB2312" w:eastAsia="仿宋_GB2312" w:hAnsi="宋体" w:cs="Times New Roman" w:hint="eastAsia"/>
          <w:b/>
          <w:color w:val="000000" w:themeColor="text1"/>
          <w:sz w:val="32"/>
          <w:szCs w:val="32"/>
        </w:rPr>
        <w:t>政</w:t>
      </w:r>
      <w:r w:rsidRPr="00774290">
        <w:rPr>
          <w:rFonts w:ascii="仿宋_GB2312" w:eastAsia="仿宋_GB2312" w:hAnsi="宋体" w:cs="Times New Roman" w:hint="eastAsia"/>
          <w:b/>
          <w:color w:val="000000" w:themeColor="text1"/>
          <w:sz w:val="32"/>
          <w:szCs w:val="32"/>
        </w:rPr>
        <w:t>和旅游</w:t>
      </w:r>
    </w:p>
    <w:p w:rsidR="006D5BB3" w:rsidRPr="00774290" w:rsidRDefault="006D5BB3" w:rsidP="00142075">
      <w:pPr>
        <w:pStyle w:val="a6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全年完成</w:t>
      </w:r>
      <w:r w:rsidR="000815B8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公路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货物周转量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169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亿吨</w:t>
      </w:r>
      <w:r w:rsidR="005D38C7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公里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，同比</w:t>
      </w:r>
      <w:r w:rsidR="000815B8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增长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14.1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%；旅客周转量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13.8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亿人公里，下降</w:t>
      </w:r>
      <w:r w:rsidR="001504AE" w:rsidRPr="00774290"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.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7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%。</w:t>
      </w:r>
    </w:p>
    <w:p w:rsidR="00744CFB" w:rsidRPr="00774290" w:rsidRDefault="00744CFB" w:rsidP="00142075">
      <w:pPr>
        <w:pStyle w:val="a6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201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9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年，全市邮政行业累计完成业务收入5.94亿元，同比增长21.</w:t>
      </w:r>
      <w:r w:rsidR="00952A26" w:rsidRPr="00774290"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%；累计完成业务总量7.48亿元，增长30.</w:t>
      </w:r>
      <w:r w:rsidR="00952A26" w:rsidRPr="00774290">
        <w:rPr>
          <w:rFonts w:ascii="仿宋_GB2312" w:eastAsia="仿宋_GB2312" w:hAnsi="宋体"/>
          <w:color w:val="000000" w:themeColor="text1"/>
          <w:sz w:val="32"/>
          <w:szCs w:val="32"/>
        </w:rPr>
        <w:t>9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%。其中，快递服务企业累计完成业务收入2.15亿元，增长32.</w:t>
      </w:r>
      <w:r w:rsidR="00952A26" w:rsidRPr="00774290">
        <w:rPr>
          <w:rFonts w:ascii="仿宋_GB2312" w:eastAsia="仿宋_GB2312" w:hAnsi="宋体"/>
          <w:color w:val="000000" w:themeColor="text1"/>
          <w:sz w:val="32"/>
          <w:szCs w:val="32"/>
        </w:rPr>
        <w:t>4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%；累计完成业务量1329.85万件，增长28.</w:t>
      </w:r>
      <w:r w:rsidR="00952A26" w:rsidRPr="00774290">
        <w:rPr>
          <w:rFonts w:ascii="仿宋_GB2312" w:eastAsia="仿宋_GB2312" w:hAnsi="宋体"/>
          <w:color w:val="000000" w:themeColor="text1"/>
          <w:sz w:val="32"/>
          <w:szCs w:val="32"/>
        </w:rPr>
        <w:t>5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%。</w:t>
      </w:r>
    </w:p>
    <w:p w:rsidR="00317B44" w:rsidRPr="00774290" w:rsidRDefault="00317B44" w:rsidP="00142075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74290">
        <w:rPr>
          <w:rFonts w:ascii="仿宋" w:eastAsia="仿宋" w:hAnsi="仿宋" w:cs="仿宋" w:hint="eastAsia"/>
          <w:color w:val="000000" w:themeColor="text1"/>
          <w:sz w:val="32"/>
          <w:szCs w:val="32"/>
        </w:rPr>
        <w:t>全年接待国内旅游人数</w:t>
      </w:r>
      <w:r w:rsidR="00E16CDD" w:rsidRPr="00774290">
        <w:rPr>
          <w:rFonts w:ascii="仿宋" w:eastAsia="仿宋" w:hAnsi="仿宋" w:cs="仿宋"/>
          <w:color w:val="000000" w:themeColor="text1"/>
          <w:sz w:val="32"/>
          <w:szCs w:val="32"/>
        </w:rPr>
        <w:t>2832</w:t>
      </w:r>
      <w:r w:rsidRPr="00774290">
        <w:rPr>
          <w:rFonts w:ascii="仿宋" w:eastAsia="仿宋" w:hAnsi="仿宋" w:cs="仿宋" w:hint="eastAsia"/>
          <w:color w:val="000000" w:themeColor="text1"/>
          <w:sz w:val="32"/>
          <w:szCs w:val="32"/>
        </w:rPr>
        <w:t>万人次，同比增长</w:t>
      </w:r>
      <w:r w:rsidR="00744CFB" w:rsidRPr="00774290">
        <w:rPr>
          <w:rFonts w:ascii="仿宋" w:eastAsia="仿宋" w:hAnsi="仿宋" w:cs="仿宋"/>
          <w:color w:val="000000" w:themeColor="text1"/>
          <w:sz w:val="32"/>
          <w:szCs w:val="32"/>
        </w:rPr>
        <w:t>11</w:t>
      </w:r>
      <w:r w:rsidRPr="00774290">
        <w:rPr>
          <w:rFonts w:ascii="仿宋" w:eastAsia="仿宋" w:hAnsi="仿宋" w:cs="仿宋" w:hint="eastAsia"/>
          <w:color w:val="000000" w:themeColor="text1"/>
          <w:sz w:val="32"/>
          <w:szCs w:val="32"/>
        </w:rPr>
        <w:t>%；国内旅游收入</w:t>
      </w:r>
      <w:r w:rsidR="00744CFB" w:rsidRPr="00774290">
        <w:rPr>
          <w:rFonts w:ascii="仿宋" w:eastAsia="仿宋" w:hAnsi="仿宋" w:cs="仿宋"/>
          <w:color w:val="000000" w:themeColor="text1"/>
          <w:sz w:val="32"/>
          <w:szCs w:val="32"/>
        </w:rPr>
        <w:t>178.</w:t>
      </w:r>
      <w:r w:rsidR="008448D7" w:rsidRPr="00774290">
        <w:rPr>
          <w:rFonts w:ascii="仿宋" w:eastAsia="仿宋" w:hAnsi="仿宋" w:cs="仿宋"/>
          <w:color w:val="000000" w:themeColor="text1"/>
          <w:sz w:val="32"/>
          <w:szCs w:val="32"/>
        </w:rPr>
        <w:t>7</w:t>
      </w:r>
      <w:r w:rsidRPr="00774290">
        <w:rPr>
          <w:rFonts w:ascii="仿宋" w:eastAsia="仿宋" w:hAnsi="仿宋" w:cs="仿宋" w:hint="eastAsia"/>
          <w:color w:val="000000" w:themeColor="text1"/>
          <w:sz w:val="32"/>
          <w:szCs w:val="32"/>
        </w:rPr>
        <w:t>亿元，增长</w:t>
      </w:r>
      <w:r w:rsidR="00744CFB" w:rsidRPr="00774290">
        <w:rPr>
          <w:rFonts w:ascii="仿宋" w:eastAsia="仿宋" w:hAnsi="仿宋" w:cs="仿宋"/>
          <w:color w:val="000000" w:themeColor="text1"/>
          <w:sz w:val="32"/>
          <w:szCs w:val="32"/>
        </w:rPr>
        <w:t>14</w:t>
      </w:r>
      <w:r w:rsidRPr="00774290">
        <w:rPr>
          <w:rFonts w:ascii="仿宋" w:eastAsia="仿宋" w:hAnsi="仿宋" w:cs="仿宋" w:hint="eastAsia"/>
          <w:color w:val="000000" w:themeColor="text1"/>
          <w:sz w:val="32"/>
          <w:szCs w:val="32"/>
        </w:rPr>
        <w:t>%。接待海外游客</w:t>
      </w:r>
      <w:r w:rsidR="00744CFB" w:rsidRPr="00774290">
        <w:rPr>
          <w:rFonts w:ascii="仿宋" w:eastAsia="仿宋" w:hAnsi="仿宋" w:cs="仿宋"/>
          <w:color w:val="000000" w:themeColor="text1"/>
          <w:sz w:val="32"/>
          <w:szCs w:val="32"/>
        </w:rPr>
        <w:t>2.05</w:t>
      </w:r>
      <w:r w:rsidRPr="00774290">
        <w:rPr>
          <w:rFonts w:ascii="仿宋" w:eastAsia="仿宋" w:hAnsi="仿宋" w:cs="仿宋" w:hint="eastAsia"/>
          <w:color w:val="000000" w:themeColor="text1"/>
          <w:sz w:val="32"/>
          <w:szCs w:val="32"/>
        </w:rPr>
        <w:t>万人次，增长</w:t>
      </w:r>
      <w:r w:rsidR="00744CFB" w:rsidRPr="00774290">
        <w:rPr>
          <w:rFonts w:ascii="仿宋" w:eastAsia="仿宋" w:hAnsi="仿宋" w:cs="仿宋"/>
          <w:color w:val="000000" w:themeColor="text1"/>
          <w:sz w:val="32"/>
          <w:szCs w:val="32"/>
        </w:rPr>
        <w:t>6</w:t>
      </w:r>
      <w:r w:rsidRPr="00774290">
        <w:rPr>
          <w:rFonts w:ascii="仿宋" w:eastAsia="仿宋" w:hAnsi="仿宋" w:cs="仿宋" w:hint="eastAsia"/>
          <w:color w:val="000000" w:themeColor="text1"/>
          <w:sz w:val="32"/>
          <w:szCs w:val="32"/>
        </w:rPr>
        <w:t>%。国际旅游（外汇）收入</w:t>
      </w:r>
      <w:r w:rsidR="00744CFB" w:rsidRPr="00774290">
        <w:rPr>
          <w:rFonts w:ascii="仿宋" w:eastAsia="仿宋" w:hAnsi="仿宋" w:cs="仿宋"/>
          <w:color w:val="000000" w:themeColor="text1"/>
          <w:sz w:val="32"/>
          <w:szCs w:val="32"/>
        </w:rPr>
        <w:t>0.21</w:t>
      </w:r>
      <w:r w:rsidR="00442866" w:rsidRPr="00774290">
        <w:rPr>
          <w:rFonts w:ascii="仿宋" w:eastAsia="仿宋" w:hAnsi="仿宋" w:cs="仿宋" w:hint="eastAsia"/>
          <w:color w:val="000000" w:themeColor="text1"/>
          <w:sz w:val="32"/>
          <w:szCs w:val="32"/>
        </w:rPr>
        <w:t>亿</w:t>
      </w:r>
      <w:r w:rsidRPr="00774290">
        <w:rPr>
          <w:rFonts w:ascii="仿宋" w:eastAsia="仿宋" w:hAnsi="仿宋" w:cs="仿宋" w:hint="eastAsia"/>
          <w:color w:val="000000" w:themeColor="text1"/>
          <w:sz w:val="32"/>
          <w:szCs w:val="32"/>
        </w:rPr>
        <w:t>元，增长</w:t>
      </w:r>
      <w:r w:rsidR="00744CFB" w:rsidRPr="00774290">
        <w:rPr>
          <w:rFonts w:ascii="仿宋" w:eastAsia="仿宋" w:hAnsi="仿宋" w:cs="仿宋"/>
          <w:color w:val="000000" w:themeColor="text1"/>
          <w:sz w:val="32"/>
          <w:szCs w:val="32"/>
        </w:rPr>
        <w:t>7</w:t>
      </w:r>
      <w:r w:rsidRPr="00774290">
        <w:rPr>
          <w:rFonts w:ascii="仿宋" w:eastAsia="仿宋" w:hAnsi="仿宋" w:cs="仿宋" w:hint="eastAsia"/>
          <w:color w:val="000000" w:themeColor="text1"/>
          <w:sz w:val="32"/>
          <w:szCs w:val="32"/>
        </w:rPr>
        <w:t>%。</w:t>
      </w:r>
    </w:p>
    <w:p w:rsidR="00317B44" w:rsidRPr="00774290" w:rsidRDefault="00317B44" w:rsidP="00142075">
      <w:pPr>
        <w:pStyle w:val="a6"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b/>
          <w:color w:val="000000" w:themeColor="text1"/>
          <w:sz w:val="32"/>
          <w:szCs w:val="32"/>
        </w:rPr>
        <w:t>七、财政和金融</w:t>
      </w:r>
    </w:p>
    <w:p w:rsidR="00317B44" w:rsidRPr="00774290" w:rsidRDefault="00317B44" w:rsidP="00142075">
      <w:pPr>
        <w:pStyle w:val="a6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全年完成财政总收入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81.46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亿元，</w:t>
      </w:r>
      <w:r w:rsidR="00442866"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同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比增长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0.9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%；</w:t>
      </w:r>
      <w:r w:rsidR="00E16CDD"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地方一般公共预算收入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49.1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亿元，增长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3.6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%。</w:t>
      </w:r>
      <w:r w:rsidR="00E16CDD"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其中</w:t>
      </w:r>
      <w:r w:rsidR="00E16CDD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，</w:t>
      </w:r>
      <w:r w:rsidR="00E16CDD"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地方</w:t>
      </w:r>
      <w:r w:rsidR="00E16CDD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税收收入</w:t>
      </w:r>
      <w:r w:rsidR="00E16CDD"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37.67亿元</w:t>
      </w:r>
      <w:r w:rsidR="00E16CDD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，增长</w:t>
      </w:r>
      <w:r w:rsidR="00E16CDD"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4.1</w:t>
      </w:r>
      <w:r w:rsidR="00E16CDD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%。</w:t>
      </w:r>
    </w:p>
    <w:p w:rsidR="00317B44" w:rsidRPr="00774290" w:rsidRDefault="00317B44" w:rsidP="00142075">
      <w:pPr>
        <w:pStyle w:val="a6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年末全市金融机构各项存款余额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1465.23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亿元，增长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7</w:t>
      </w:r>
      <w:r w:rsidR="009D4F4B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.8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%。其中：住户存款余额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1050.15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亿元，增长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12.5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%。金融机构各项贷款余额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767.46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亿元，增长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10.8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%。其中：住户贷款余额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319.45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亿元，增长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15.9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%；非金融企业及机关团体贷款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447.99</w:t>
      </w:r>
      <w:r w:rsidR="008D2533"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亿元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，增长</w:t>
      </w:r>
      <w:r w:rsidR="00CA4C58" w:rsidRPr="00774290">
        <w:rPr>
          <w:rFonts w:ascii="仿宋_GB2312" w:eastAsia="仿宋_GB2312" w:hAnsi="宋体" w:cs="Times New Roman"/>
          <w:color w:val="000000" w:themeColor="text1"/>
          <w:sz w:val="32"/>
          <w:szCs w:val="32"/>
        </w:rPr>
        <w:t>7.5</w:t>
      </w:r>
      <w:r w:rsidRPr="00774290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%。</w:t>
      </w:r>
    </w:p>
    <w:p w:rsidR="00317B44" w:rsidRPr="00774290" w:rsidRDefault="00317B44" w:rsidP="00142075">
      <w:pPr>
        <w:pStyle w:val="a6"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八、教育和科学技术</w:t>
      </w:r>
    </w:p>
    <w:p w:rsidR="00317B44" w:rsidRPr="00774290" w:rsidRDefault="00317B44" w:rsidP="00142075">
      <w:pPr>
        <w:pStyle w:val="a6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全市普通高等教育招生</w:t>
      </w:r>
      <w:r w:rsidR="00FB7CF0" w:rsidRPr="00774290">
        <w:rPr>
          <w:rFonts w:ascii="仿宋_GB2312" w:eastAsia="仿宋_GB2312" w:hAnsi="宋体"/>
          <w:color w:val="000000" w:themeColor="text1"/>
          <w:sz w:val="32"/>
          <w:szCs w:val="32"/>
        </w:rPr>
        <w:t>2882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人，在校生</w:t>
      </w:r>
      <w:r w:rsidR="00FB7CF0" w:rsidRPr="00774290">
        <w:rPr>
          <w:rFonts w:ascii="仿宋_GB2312" w:eastAsia="仿宋_GB2312" w:hAnsi="宋体"/>
          <w:color w:val="000000" w:themeColor="text1"/>
          <w:sz w:val="32"/>
          <w:szCs w:val="32"/>
        </w:rPr>
        <w:t>7564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人，毕业生</w:t>
      </w:r>
      <w:r w:rsidR="00FB7CF0" w:rsidRPr="00774290">
        <w:rPr>
          <w:rFonts w:ascii="仿宋_GB2312" w:eastAsia="仿宋_GB2312" w:hAnsi="宋体"/>
          <w:color w:val="000000" w:themeColor="text1"/>
          <w:sz w:val="32"/>
          <w:szCs w:val="32"/>
        </w:rPr>
        <w:lastRenderedPageBreak/>
        <w:t>1900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人；各类中等职业教育在校生</w:t>
      </w:r>
      <w:r w:rsidR="00FB7CF0" w:rsidRPr="00774290">
        <w:rPr>
          <w:rFonts w:ascii="仿宋_GB2312" w:eastAsia="仿宋_GB2312" w:hAnsi="宋体"/>
          <w:color w:val="000000" w:themeColor="text1"/>
          <w:sz w:val="32"/>
          <w:szCs w:val="32"/>
        </w:rPr>
        <w:t>12127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人，毕业生</w:t>
      </w:r>
      <w:r w:rsidR="00FB7CF0" w:rsidRPr="00774290">
        <w:rPr>
          <w:rFonts w:ascii="仿宋_GB2312" w:eastAsia="仿宋_GB2312" w:hAnsi="宋体"/>
          <w:color w:val="000000" w:themeColor="text1"/>
          <w:sz w:val="32"/>
          <w:szCs w:val="32"/>
        </w:rPr>
        <w:t>2898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人;普通高中在校生</w:t>
      </w:r>
      <w:r w:rsidR="00FB7CF0" w:rsidRPr="00774290">
        <w:rPr>
          <w:rFonts w:ascii="仿宋_GB2312" w:eastAsia="仿宋_GB2312" w:hAnsi="宋体"/>
          <w:color w:val="000000" w:themeColor="text1"/>
          <w:sz w:val="32"/>
          <w:szCs w:val="32"/>
        </w:rPr>
        <w:t>32626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人，毕业生</w:t>
      </w:r>
      <w:r w:rsidR="002E5551" w:rsidRPr="00774290">
        <w:rPr>
          <w:rFonts w:ascii="仿宋_GB2312" w:eastAsia="仿宋_GB2312" w:hAnsi="宋体"/>
          <w:color w:val="000000" w:themeColor="text1"/>
          <w:sz w:val="32"/>
          <w:szCs w:val="32"/>
        </w:rPr>
        <w:t>10</w:t>
      </w:r>
      <w:r w:rsidR="00FB7CF0" w:rsidRPr="00774290">
        <w:rPr>
          <w:rFonts w:ascii="仿宋_GB2312" w:eastAsia="仿宋_GB2312" w:hAnsi="宋体"/>
          <w:color w:val="000000" w:themeColor="text1"/>
          <w:sz w:val="32"/>
          <w:szCs w:val="32"/>
        </w:rPr>
        <w:t>438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人；普通初中和小学在校生</w:t>
      </w:r>
      <w:r w:rsidR="00FB7CF0" w:rsidRPr="00774290">
        <w:rPr>
          <w:rFonts w:ascii="仿宋_GB2312" w:eastAsia="仿宋_GB2312" w:hAnsi="宋体"/>
          <w:color w:val="000000" w:themeColor="text1"/>
          <w:sz w:val="32"/>
          <w:szCs w:val="32"/>
        </w:rPr>
        <w:t>201187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人。</w:t>
      </w:r>
    </w:p>
    <w:p w:rsidR="005E79B8" w:rsidRPr="00774290" w:rsidRDefault="00317B44" w:rsidP="00142075">
      <w:pPr>
        <w:pStyle w:val="a6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全年争取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省级以上科技项目</w:t>
      </w:r>
      <w:r w:rsidR="003B623C" w:rsidRPr="00774290">
        <w:rPr>
          <w:rFonts w:ascii="仿宋_GB2312" w:eastAsia="仿宋_GB2312"/>
          <w:color w:val="000000" w:themeColor="text1"/>
          <w:sz w:val="32"/>
          <w:szCs w:val="32"/>
        </w:rPr>
        <w:t>22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项，实现高新技术增加值</w:t>
      </w:r>
      <w:r w:rsidR="00FD599B" w:rsidRPr="00774290">
        <w:rPr>
          <w:rFonts w:ascii="仿宋_GB2312" w:eastAsia="仿宋_GB2312" w:hint="eastAsia"/>
          <w:color w:val="000000" w:themeColor="text1"/>
          <w:sz w:val="32"/>
          <w:szCs w:val="32"/>
        </w:rPr>
        <w:t>（四上</w:t>
      </w:r>
      <w:r w:rsidR="00FD599B" w:rsidRPr="00774290">
        <w:rPr>
          <w:rFonts w:ascii="仿宋_GB2312" w:eastAsia="仿宋_GB2312"/>
          <w:color w:val="000000" w:themeColor="text1"/>
          <w:sz w:val="32"/>
          <w:szCs w:val="32"/>
        </w:rPr>
        <w:t>单位</w:t>
      </w:r>
      <w:r w:rsidR="00FD599B" w:rsidRPr="00774290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FB7CF0" w:rsidRPr="00774290">
        <w:rPr>
          <w:rFonts w:ascii="仿宋_GB2312" w:eastAsia="仿宋_GB2312"/>
          <w:color w:val="000000" w:themeColor="text1"/>
          <w:sz w:val="32"/>
          <w:szCs w:val="32"/>
        </w:rPr>
        <w:t>171.12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亿元，同比增长</w:t>
      </w:r>
      <w:r w:rsidR="00FB7CF0" w:rsidRPr="00774290">
        <w:rPr>
          <w:rFonts w:ascii="仿宋_GB2312" w:eastAsia="仿宋_GB2312"/>
          <w:color w:val="000000" w:themeColor="text1"/>
          <w:sz w:val="32"/>
          <w:szCs w:val="32"/>
        </w:rPr>
        <w:t>5.4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%。</w:t>
      </w:r>
    </w:p>
    <w:p w:rsidR="00317B44" w:rsidRPr="00774290" w:rsidRDefault="00317B44" w:rsidP="00142075">
      <w:pPr>
        <w:pStyle w:val="a6"/>
        <w:adjustRightInd w:val="0"/>
        <w:snapToGrid w:val="0"/>
        <w:spacing w:line="600" w:lineRule="exact"/>
        <w:ind w:firstLine="60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九、文化和卫生</w:t>
      </w:r>
    </w:p>
    <w:p w:rsidR="00C144E5" w:rsidRPr="00774290" w:rsidRDefault="00317B44" w:rsidP="00142075">
      <w:pPr>
        <w:pStyle w:val="a6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全市共有文化机构</w:t>
      </w:r>
      <w:r w:rsidR="0003230C" w:rsidRPr="00774290">
        <w:rPr>
          <w:rFonts w:ascii="仿宋_GB2312" w:eastAsia="仿宋_GB2312"/>
          <w:color w:val="000000" w:themeColor="text1"/>
          <w:sz w:val="32"/>
          <w:szCs w:val="32"/>
        </w:rPr>
        <w:t>66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个，艺术表演团体</w:t>
      </w:r>
      <w:r w:rsidR="0003230C" w:rsidRPr="00774290">
        <w:rPr>
          <w:rFonts w:ascii="仿宋_GB2312" w:eastAsia="仿宋_GB2312"/>
          <w:color w:val="000000" w:themeColor="text1"/>
          <w:sz w:val="32"/>
          <w:szCs w:val="32"/>
        </w:rPr>
        <w:t>3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个，电影院</w:t>
      </w:r>
      <w:r w:rsidR="002F55D2">
        <w:rPr>
          <w:rFonts w:ascii="仿宋_GB2312" w:eastAsia="仿宋_GB2312"/>
          <w:color w:val="000000" w:themeColor="text1"/>
          <w:sz w:val="32"/>
          <w:szCs w:val="32"/>
        </w:rPr>
        <w:t>14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个，公共图书馆</w:t>
      </w:r>
      <w:r w:rsidR="002E5551" w:rsidRPr="00774290">
        <w:rPr>
          <w:rFonts w:ascii="仿宋_GB2312" w:eastAsia="仿宋_GB2312"/>
          <w:color w:val="000000" w:themeColor="text1"/>
          <w:sz w:val="32"/>
          <w:szCs w:val="32"/>
        </w:rPr>
        <w:t>5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个，公共图书馆藏书</w:t>
      </w:r>
      <w:r w:rsidR="008A542F">
        <w:rPr>
          <w:rFonts w:ascii="仿宋_GB2312" w:eastAsia="仿宋_GB2312"/>
          <w:color w:val="000000" w:themeColor="text1"/>
          <w:sz w:val="32"/>
          <w:szCs w:val="32"/>
        </w:rPr>
        <w:t>42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万册，博物馆</w:t>
      </w:r>
      <w:r w:rsidR="008A542F">
        <w:rPr>
          <w:rFonts w:ascii="仿宋_GB2312" w:eastAsia="仿宋_GB2312"/>
          <w:color w:val="000000" w:themeColor="text1"/>
          <w:sz w:val="32"/>
          <w:szCs w:val="32"/>
        </w:rPr>
        <w:t>3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个。广播电台</w:t>
      </w:r>
      <w:r w:rsidR="002E5551" w:rsidRPr="00774290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座，电视台</w:t>
      </w:r>
      <w:r w:rsidR="002E5551" w:rsidRPr="00774290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座。</w:t>
      </w:r>
    </w:p>
    <w:p w:rsidR="00317B44" w:rsidRPr="00774290" w:rsidRDefault="00317B44" w:rsidP="00142075">
      <w:pPr>
        <w:pStyle w:val="a6"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全市共有卫生机构(含村卫生室)</w:t>
      </w:r>
      <w:r w:rsidR="003B06A4" w:rsidRPr="00774290">
        <w:rPr>
          <w:rFonts w:ascii="仿宋_GB2312" w:eastAsia="仿宋_GB2312"/>
          <w:color w:val="000000" w:themeColor="text1"/>
          <w:sz w:val="32"/>
          <w:szCs w:val="32"/>
        </w:rPr>
        <w:t>1343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个。其中：县级医院</w:t>
      </w:r>
      <w:r w:rsidR="003B06A4" w:rsidRPr="00774290">
        <w:rPr>
          <w:rFonts w:ascii="仿宋_GB2312" w:eastAsia="仿宋_GB2312"/>
          <w:color w:val="000000" w:themeColor="text1"/>
          <w:sz w:val="32"/>
          <w:szCs w:val="32"/>
        </w:rPr>
        <w:t>9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个，乡镇医院</w:t>
      </w:r>
      <w:r w:rsidR="002E5551" w:rsidRPr="00774290">
        <w:rPr>
          <w:rFonts w:ascii="仿宋_GB2312" w:eastAsia="仿宋_GB2312"/>
          <w:color w:val="000000" w:themeColor="text1"/>
          <w:sz w:val="32"/>
          <w:szCs w:val="32"/>
        </w:rPr>
        <w:t>45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个；卫生技术人员</w:t>
      </w:r>
      <w:r w:rsidR="003B06A4" w:rsidRPr="00774290">
        <w:rPr>
          <w:rFonts w:ascii="仿宋_GB2312" w:eastAsia="仿宋_GB2312"/>
          <w:color w:val="000000" w:themeColor="text1"/>
          <w:sz w:val="32"/>
          <w:szCs w:val="32"/>
        </w:rPr>
        <w:t>12232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人。其中：</w:t>
      </w:r>
      <w:r w:rsidR="006F0FD1" w:rsidRPr="00774290">
        <w:rPr>
          <w:rFonts w:ascii="仿宋_GB2312" w:eastAsia="仿宋_GB2312" w:hint="eastAsia"/>
          <w:color w:val="000000" w:themeColor="text1"/>
          <w:sz w:val="32"/>
          <w:szCs w:val="32"/>
        </w:rPr>
        <w:t>执业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医师</w:t>
      </w:r>
      <w:r w:rsidR="003B06A4" w:rsidRPr="00774290">
        <w:rPr>
          <w:rFonts w:ascii="仿宋_GB2312" w:eastAsia="仿宋_GB2312"/>
          <w:color w:val="000000" w:themeColor="text1"/>
          <w:sz w:val="32"/>
          <w:szCs w:val="32"/>
        </w:rPr>
        <w:t>3185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人，注册护士</w:t>
      </w:r>
      <w:r w:rsidR="003B06A4" w:rsidRPr="00774290">
        <w:rPr>
          <w:rFonts w:ascii="仿宋_GB2312" w:eastAsia="仿宋_GB2312"/>
          <w:color w:val="000000" w:themeColor="text1"/>
          <w:sz w:val="32"/>
          <w:szCs w:val="32"/>
        </w:rPr>
        <w:t>4743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人；病床床位</w:t>
      </w:r>
      <w:r w:rsidR="003B06A4" w:rsidRPr="00774290">
        <w:rPr>
          <w:rFonts w:ascii="仿宋_GB2312" w:eastAsia="仿宋_GB2312"/>
          <w:color w:val="000000" w:themeColor="text1"/>
          <w:sz w:val="32"/>
          <w:szCs w:val="32"/>
        </w:rPr>
        <w:t>12232</w:t>
      </w:r>
      <w:r w:rsidRPr="00774290">
        <w:rPr>
          <w:rFonts w:ascii="仿宋_GB2312" w:eastAsia="仿宋_GB2312" w:hint="eastAsia"/>
          <w:color w:val="000000" w:themeColor="text1"/>
          <w:sz w:val="32"/>
          <w:szCs w:val="32"/>
        </w:rPr>
        <w:t>张。</w:t>
      </w:r>
    </w:p>
    <w:p w:rsidR="00317B44" w:rsidRPr="00774290" w:rsidRDefault="00317B44" w:rsidP="00142075">
      <w:pPr>
        <w:pStyle w:val="a6"/>
        <w:adjustRightInd w:val="0"/>
        <w:snapToGrid w:val="0"/>
        <w:spacing w:line="600" w:lineRule="exact"/>
        <w:ind w:firstLine="60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十、人口、人民生活和社会保障</w:t>
      </w:r>
    </w:p>
    <w:p w:rsidR="00317B44" w:rsidRPr="00774290" w:rsidRDefault="00317B44" w:rsidP="0014207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年末全市常住人口（指常住本市半年以上人口）</w:t>
      </w:r>
      <w:r w:rsidR="00AC157C" w:rsidRPr="00774290">
        <w:rPr>
          <w:rFonts w:ascii="仿宋_GB2312" w:eastAsia="仿宋_GB2312" w:hAnsi="宋体"/>
          <w:color w:val="000000" w:themeColor="text1"/>
          <w:sz w:val="32"/>
          <w:szCs w:val="32"/>
        </w:rPr>
        <w:t>222.1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万人。其中城镇人口</w:t>
      </w:r>
      <w:r w:rsidR="00AC157C" w:rsidRPr="00774290">
        <w:rPr>
          <w:rFonts w:ascii="仿宋_GB2312" w:eastAsia="仿宋_GB2312" w:hAnsi="宋体"/>
          <w:color w:val="000000" w:themeColor="text1"/>
          <w:sz w:val="32"/>
          <w:szCs w:val="32"/>
        </w:rPr>
        <w:t>117.54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万人。城镇化率</w:t>
      </w:r>
      <w:r w:rsidR="00AC157C" w:rsidRPr="00774290">
        <w:rPr>
          <w:rFonts w:ascii="仿宋_GB2312" w:eastAsia="仿宋_GB2312" w:hAnsi="宋体"/>
          <w:color w:val="000000" w:themeColor="text1"/>
          <w:sz w:val="32"/>
          <w:szCs w:val="32"/>
        </w:rPr>
        <w:t>52</w:t>
      </w:r>
      <w:bookmarkStart w:id="0" w:name="_GoBack"/>
      <w:bookmarkEnd w:id="0"/>
      <w:r w:rsidR="00AC157C" w:rsidRPr="00774290">
        <w:rPr>
          <w:rFonts w:ascii="仿宋_GB2312" w:eastAsia="仿宋_GB2312" w:hAnsi="宋体"/>
          <w:color w:val="000000" w:themeColor="text1"/>
          <w:sz w:val="32"/>
          <w:szCs w:val="32"/>
        </w:rPr>
        <w:t>.</w:t>
      </w:r>
      <w:r w:rsidR="008A542F">
        <w:rPr>
          <w:rFonts w:ascii="仿宋_GB2312" w:eastAsia="仿宋_GB2312" w:hAnsi="宋体"/>
          <w:color w:val="000000" w:themeColor="text1"/>
          <w:sz w:val="32"/>
          <w:szCs w:val="32"/>
        </w:rPr>
        <w:t>7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%，比上年提高</w:t>
      </w:r>
      <w:r w:rsidR="00AC157C" w:rsidRPr="00774290">
        <w:rPr>
          <w:rFonts w:ascii="仿宋_GB2312" w:eastAsia="仿宋_GB2312" w:hAnsi="宋体"/>
          <w:color w:val="000000" w:themeColor="text1"/>
          <w:sz w:val="32"/>
          <w:szCs w:val="32"/>
        </w:rPr>
        <w:t>0.</w:t>
      </w:r>
      <w:r w:rsidR="00D74CFD">
        <w:rPr>
          <w:rFonts w:ascii="仿宋_GB2312" w:eastAsia="仿宋_GB2312" w:hAnsi="宋体"/>
          <w:color w:val="000000" w:themeColor="text1"/>
          <w:sz w:val="32"/>
          <w:szCs w:val="32"/>
        </w:rPr>
        <w:t>6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个百分点。</w:t>
      </w:r>
    </w:p>
    <w:p w:rsidR="00813593" w:rsidRPr="00774290" w:rsidRDefault="00813593" w:rsidP="0014207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全体居民人均可支配收入23788元，同比增长9.</w:t>
      </w:r>
      <w:r w:rsidR="00D91BDC" w:rsidRPr="00774290">
        <w:rPr>
          <w:rFonts w:ascii="仿宋_GB2312" w:eastAsia="仿宋_GB2312" w:hAnsi="宋体"/>
          <w:color w:val="000000" w:themeColor="text1"/>
          <w:sz w:val="32"/>
          <w:szCs w:val="32"/>
        </w:rPr>
        <w:t>4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%</w:t>
      </w:r>
      <w:r w:rsidR="004B5A90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城镇常住居民人均可支配收入31961元，增长9.3%；农村常住居民人均可支配收入18094元，增长9.4%。</w:t>
      </w:r>
    </w:p>
    <w:p w:rsidR="00D63AEA" w:rsidRPr="00774290" w:rsidRDefault="00813593" w:rsidP="0014207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全体居民人均生活消费支出16314元，同比增长9.</w:t>
      </w:r>
      <w:r w:rsidR="006D79D5" w:rsidRPr="00774290">
        <w:rPr>
          <w:rFonts w:ascii="仿宋_GB2312" w:eastAsia="仿宋_GB2312" w:hAnsi="宋体"/>
          <w:color w:val="000000" w:themeColor="text1"/>
          <w:sz w:val="32"/>
          <w:szCs w:val="32"/>
        </w:rPr>
        <w:t>9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%</w:t>
      </w:r>
      <w:r w:rsidR="004B5A90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城镇常住居民人均生活消费支出20752元，增长9.9%；农村常住居民人均生活消费支出13222元，增长9.</w:t>
      </w:r>
      <w:r w:rsidR="006D79D5" w:rsidRPr="00774290">
        <w:rPr>
          <w:rFonts w:ascii="仿宋_GB2312" w:eastAsia="仿宋_GB2312" w:hAnsi="宋体"/>
          <w:color w:val="000000" w:themeColor="text1"/>
          <w:sz w:val="32"/>
          <w:szCs w:val="32"/>
        </w:rPr>
        <w:t>8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%。</w:t>
      </w:r>
    </w:p>
    <w:p w:rsidR="00D15480" w:rsidRPr="00774290" w:rsidRDefault="00D15480" w:rsidP="0014207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全年实现50个贫困村出列、4.3万人脱贫</w:t>
      </w:r>
      <w:r w:rsidR="00DB0A21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。城镇新增就业2.3万人，开展技能培训1.6万人次，发放创业贷款8000万元</w:t>
      </w:r>
      <w:r w:rsidR="00F71A3C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，为2.88万贫困人口代缴养老保险</w:t>
      </w:r>
      <w:r w:rsidR="00DB0A21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 w:rsidR="00F71A3C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完成危房改造3773户。完成棚户区改造3143套，发放住房租赁补贴847户。</w:t>
      </w:r>
    </w:p>
    <w:p w:rsidR="00317B44" w:rsidRPr="00774290" w:rsidRDefault="00317B44" w:rsidP="00142075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十一、能源消耗与环境保护</w:t>
      </w:r>
    </w:p>
    <w:p w:rsidR="00C144E5" w:rsidRPr="00774290" w:rsidRDefault="00317B44" w:rsidP="0014207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全年全社会用电量</w:t>
      </w:r>
      <w:r w:rsidR="00F71A3C" w:rsidRPr="00774290">
        <w:rPr>
          <w:rFonts w:ascii="仿宋_GB2312" w:eastAsia="仿宋_GB2312" w:hAnsi="宋体"/>
          <w:color w:val="000000" w:themeColor="text1"/>
          <w:sz w:val="32"/>
          <w:szCs w:val="32"/>
        </w:rPr>
        <w:t>45.96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亿千瓦时，</w:t>
      </w:r>
      <w:r w:rsidR="000815B8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同比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增长</w:t>
      </w:r>
      <w:r w:rsidR="00F71A3C" w:rsidRPr="00774290">
        <w:rPr>
          <w:rFonts w:ascii="仿宋_GB2312" w:eastAsia="仿宋_GB2312" w:hAnsi="宋体"/>
          <w:color w:val="000000" w:themeColor="text1"/>
          <w:sz w:val="32"/>
          <w:szCs w:val="32"/>
        </w:rPr>
        <w:t>8.8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%。其中，</w:t>
      </w:r>
      <w:r w:rsidR="00265E97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居民</w:t>
      </w:r>
      <w:r w:rsidR="00265E97" w:rsidRPr="00774290">
        <w:rPr>
          <w:rFonts w:ascii="仿宋_GB2312" w:eastAsia="仿宋_GB2312" w:hAnsi="宋体"/>
          <w:color w:val="000000" w:themeColor="text1"/>
          <w:sz w:val="32"/>
          <w:szCs w:val="32"/>
        </w:rPr>
        <w:t>生活用电</w:t>
      </w:r>
      <w:r w:rsidR="00265E97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量13.16亿千瓦时</w:t>
      </w:r>
      <w:r w:rsidR="00265E97" w:rsidRPr="00774290">
        <w:rPr>
          <w:rFonts w:ascii="仿宋_GB2312" w:eastAsia="仿宋_GB2312" w:hAnsi="宋体"/>
          <w:color w:val="000000" w:themeColor="text1"/>
          <w:sz w:val="32"/>
          <w:szCs w:val="32"/>
        </w:rPr>
        <w:t>，增长</w:t>
      </w:r>
      <w:r w:rsidR="00265E97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10.1</w:t>
      </w:r>
      <w:r w:rsidR="00265E97" w:rsidRPr="00774290">
        <w:rPr>
          <w:rFonts w:ascii="仿宋_GB2312" w:eastAsia="仿宋_GB2312" w:hAnsi="宋体"/>
          <w:color w:val="000000" w:themeColor="text1"/>
          <w:sz w:val="32"/>
          <w:szCs w:val="32"/>
        </w:rPr>
        <w:t>%；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工业用电量</w:t>
      </w:r>
      <w:r w:rsidR="00F71A3C" w:rsidRPr="00774290">
        <w:rPr>
          <w:rFonts w:ascii="仿宋_GB2312" w:eastAsia="仿宋_GB2312" w:hAnsi="宋体"/>
          <w:color w:val="000000" w:themeColor="text1"/>
          <w:sz w:val="32"/>
          <w:szCs w:val="32"/>
        </w:rPr>
        <w:t>23.92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亿千瓦时，</w:t>
      </w:r>
      <w:r w:rsidR="000815B8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增长</w:t>
      </w:r>
      <w:r w:rsidR="00301241" w:rsidRPr="00774290">
        <w:rPr>
          <w:rFonts w:ascii="仿宋_GB2312" w:eastAsia="仿宋_GB2312" w:hAnsi="宋体"/>
          <w:color w:val="000000" w:themeColor="text1"/>
          <w:sz w:val="32"/>
          <w:szCs w:val="32"/>
        </w:rPr>
        <w:t>8.7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%</w:t>
      </w:r>
      <w:r w:rsidR="00265E97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；第三产业</w:t>
      </w:r>
      <w:r w:rsidR="00265E97" w:rsidRPr="00774290">
        <w:rPr>
          <w:rFonts w:ascii="仿宋_GB2312" w:eastAsia="仿宋_GB2312" w:hAnsi="宋体"/>
          <w:color w:val="000000" w:themeColor="text1"/>
          <w:sz w:val="32"/>
          <w:szCs w:val="32"/>
        </w:rPr>
        <w:t>用电量</w:t>
      </w:r>
      <w:r w:rsidR="00265E97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7.6亿千瓦时，</w:t>
      </w:r>
      <w:r w:rsidR="00265E97" w:rsidRPr="00774290">
        <w:rPr>
          <w:rFonts w:ascii="仿宋_GB2312" w:eastAsia="仿宋_GB2312" w:hAnsi="宋体"/>
          <w:color w:val="000000" w:themeColor="text1"/>
          <w:sz w:val="32"/>
          <w:szCs w:val="32"/>
        </w:rPr>
        <w:t>同比增长</w:t>
      </w:r>
      <w:r w:rsidR="00265E97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10.1</w:t>
      </w:r>
      <w:r w:rsidR="00265E97" w:rsidRPr="00774290">
        <w:rPr>
          <w:rFonts w:ascii="仿宋_GB2312" w:eastAsia="仿宋_GB2312" w:hAnsi="宋体"/>
          <w:color w:val="000000" w:themeColor="text1"/>
          <w:sz w:val="32"/>
          <w:szCs w:val="32"/>
        </w:rPr>
        <w:t>%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C818A4" w:rsidRPr="00774290" w:rsidRDefault="00C818A4" w:rsidP="0014207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全年空气质量达标天数为</w:t>
      </w:r>
      <w:r w:rsidR="00D14257" w:rsidRPr="00774290">
        <w:rPr>
          <w:rFonts w:ascii="仿宋_GB2312" w:eastAsia="仿宋_GB2312" w:hAnsi="宋体"/>
          <w:color w:val="000000" w:themeColor="text1"/>
          <w:sz w:val="32"/>
          <w:szCs w:val="32"/>
        </w:rPr>
        <w:t>281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天，其中：优</w:t>
      </w:r>
      <w:r w:rsidR="00D14257" w:rsidRPr="00774290">
        <w:rPr>
          <w:rFonts w:ascii="仿宋_GB2312" w:eastAsia="仿宋_GB2312" w:hAnsi="宋体"/>
          <w:color w:val="000000" w:themeColor="text1"/>
          <w:sz w:val="32"/>
          <w:szCs w:val="32"/>
        </w:rPr>
        <w:t>47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天，良</w:t>
      </w:r>
      <w:r w:rsidR="00D14257" w:rsidRPr="00774290">
        <w:rPr>
          <w:rFonts w:ascii="仿宋_GB2312" w:eastAsia="仿宋_GB2312" w:hAnsi="宋体"/>
          <w:color w:val="000000" w:themeColor="text1"/>
          <w:sz w:val="32"/>
          <w:szCs w:val="32"/>
        </w:rPr>
        <w:t>234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天，轻度污染</w:t>
      </w:r>
      <w:r w:rsidR="00D14257" w:rsidRPr="00774290">
        <w:rPr>
          <w:rFonts w:ascii="仿宋_GB2312" w:eastAsia="仿宋_GB2312" w:hAnsi="宋体"/>
          <w:color w:val="000000" w:themeColor="text1"/>
          <w:sz w:val="32"/>
          <w:szCs w:val="32"/>
        </w:rPr>
        <w:t>73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天，中度污染</w:t>
      </w:r>
      <w:r w:rsidR="00D14257" w:rsidRPr="00774290">
        <w:rPr>
          <w:rFonts w:ascii="仿宋_GB2312" w:eastAsia="仿宋_GB2312" w:hAnsi="宋体"/>
          <w:color w:val="000000" w:themeColor="text1"/>
          <w:sz w:val="32"/>
          <w:szCs w:val="32"/>
        </w:rPr>
        <w:t>7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天，重度污染</w:t>
      </w:r>
      <w:r w:rsidR="00D14257" w:rsidRPr="00774290">
        <w:rPr>
          <w:rFonts w:ascii="仿宋_GB2312" w:eastAsia="仿宋_GB2312" w:hAnsi="宋体"/>
          <w:color w:val="000000" w:themeColor="text1"/>
          <w:sz w:val="32"/>
          <w:szCs w:val="32"/>
        </w:rPr>
        <w:t>4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天，达标率</w:t>
      </w:r>
      <w:r w:rsidR="00D14257" w:rsidRPr="00774290">
        <w:rPr>
          <w:rFonts w:ascii="仿宋_GB2312" w:eastAsia="仿宋_GB2312" w:hAnsi="宋体"/>
          <w:color w:val="000000" w:themeColor="text1"/>
          <w:sz w:val="32"/>
          <w:szCs w:val="32"/>
        </w:rPr>
        <w:t>77.0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%。</w:t>
      </w:r>
      <w:r w:rsidR="00766BD6">
        <w:rPr>
          <w:rFonts w:ascii="微软雅黑" w:eastAsia="微软雅黑" w:hAnsi="微软雅黑" w:hint="eastAsia"/>
          <w:color w:val="333333"/>
          <w:sz w:val="27"/>
          <w:szCs w:val="27"/>
        </w:rPr>
        <w:t>PM</w:t>
      </w:r>
      <w:r w:rsidR="00766BD6">
        <w:rPr>
          <w:rFonts w:ascii="微软雅黑" w:eastAsia="微软雅黑" w:hAnsi="微软雅黑" w:hint="eastAsia"/>
          <w:color w:val="333333"/>
          <w:sz w:val="27"/>
          <w:szCs w:val="27"/>
          <w:vertAlign w:val="subscript"/>
        </w:rPr>
        <w:t>10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浓度均值</w:t>
      </w:r>
      <w:r w:rsidR="008E5D13" w:rsidRPr="00774290">
        <w:rPr>
          <w:rFonts w:ascii="仿宋_GB2312" w:eastAsia="仿宋_GB2312" w:hAnsi="宋体"/>
          <w:color w:val="000000" w:themeColor="text1"/>
          <w:sz w:val="32"/>
          <w:szCs w:val="32"/>
        </w:rPr>
        <w:t>69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微克/立方米</w:t>
      </w:r>
      <w:r w:rsidR="00EB63B6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="00766BD6">
        <w:rPr>
          <w:rFonts w:ascii="微软雅黑" w:eastAsia="微软雅黑" w:hAnsi="微软雅黑" w:hint="eastAsia"/>
          <w:color w:val="333333"/>
          <w:sz w:val="27"/>
          <w:szCs w:val="27"/>
        </w:rPr>
        <w:t>PM</w:t>
      </w:r>
      <w:r w:rsidR="00766BD6">
        <w:rPr>
          <w:rFonts w:ascii="微软雅黑" w:eastAsia="微软雅黑" w:hAnsi="微软雅黑" w:hint="eastAsia"/>
          <w:color w:val="333333"/>
          <w:sz w:val="27"/>
          <w:szCs w:val="27"/>
          <w:vertAlign w:val="subscript"/>
        </w:rPr>
        <w:t>2.5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浓度均值</w:t>
      </w:r>
      <w:r w:rsidR="008E5D13" w:rsidRPr="00774290">
        <w:rPr>
          <w:rFonts w:ascii="仿宋_GB2312" w:eastAsia="仿宋_GB2312" w:hAnsi="宋体"/>
          <w:color w:val="000000" w:themeColor="text1"/>
          <w:sz w:val="32"/>
          <w:szCs w:val="32"/>
        </w:rPr>
        <w:t>42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微克/立方米。</w:t>
      </w:r>
      <w:r w:rsidR="00EB63B6"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县级以上集中式饮用水源地水质全部达标。</w:t>
      </w:r>
    </w:p>
    <w:p w:rsidR="00317B44" w:rsidRPr="00774290" w:rsidRDefault="00701B36" w:rsidP="0014207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注：本公报所列数据为初步统计数，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最终核实数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以当年《随州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统计年鉴</w:t>
      </w:r>
      <w:r w:rsidRPr="00774290">
        <w:rPr>
          <w:rFonts w:ascii="仿宋_GB2312" w:eastAsia="仿宋_GB2312" w:hAnsi="宋体" w:hint="eastAsia"/>
          <w:color w:val="000000" w:themeColor="text1"/>
          <w:sz w:val="32"/>
          <w:szCs w:val="32"/>
        </w:rPr>
        <w:t>》</w:t>
      </w:r>
      <w:r w:rsidRPr="00774290">
        <w:rPr>
          <w:rFonts w:ascii="仿宋_GB2312" w:eastAsia="仿宋_GB2312" w:hAnsi="宋体"/>
          <w:color w:val="000000" w:themeColor="text1"/>
          <w:sz w:val="32"/>
          <w:szCs w:val="32"/>
        </w:rPr>
        <w:t>为准。</w:t>
      </w:r>
    </w:p>
    <w:p w:rsidR="00317B44" w:rsidRPr="00774290" w:rsidRDefault="00317B44" w:rsidP="0014207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sectPr w:rsidR="00317B44" w:rsidRPr="00774290">
      <w:footerReference w:type="even" r:id="rId8"/>
      <w:footerReference w:type="default" r:id="rId9"/>
      <w:pgSz w:w="11906" w:h="16838"/>
      <w:pgMar w:top="1701" w:right="1701" w:bottom="1701" w:left="1701" w:header="567" w:footer="170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A6" w:rsidRDefault="006162A6">
      <w:r>
        <w:separator/>
      </w:r>
    </w:p>
  </w:endnote>
  <w:endnote w:type="continuationSeparator" w:id="0">
    <w:p w:rsidR="006162A6" w:rsidRDefault="0061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44" w:rsidRDefault="00317B44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17B44" w:rsidRDefault="00317B4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44" w:rsidRDefault="00317B4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10B3" w:rsidRPr="00FE10B3">
      <w:rPr>
        <w:noProof/>
        <w:lang w:val="zh-CN"/>
      </w:rPr>
      <w:t>-</w:t>
    </w:r>
    <w:r w:rsidR="00FE10B3">
      <w:rPr>
        <w:noProof/>
      </w:rPr>
      <w:t xml:space="preserve"> 8 -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A6" w:rsidRDefault="006162A6">
      <w:r>
        <w:separator/>
      </w:r>
    </w:p>
  </w:footnote>
  <w:footnote w:type="continuationSeparator" w:id="0">
    <w:p w:rsidR="006162A6" w:rsidRDefault="00616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E7"/>
    <w:rsid w:val="00000546"/>
    <w:rsid w:val="00000BFA"/>
    <w:rsid w:val="00002832"/>
    <w:rsid w:val="00007634"/>
    <w:rsid w:val="00007F4E"/>
    <w:rsid w:val="00010686"/>
    <w:rsid w:val="00014CB6"/>
    <w:rsid w:val="00014DFB"/>
    <w:rsid w:val="00020CED"/>
    <w:rsid w:val="00030288"/>
    <w:rsid w:val="0003230C"/>
    <w:rsid w:val="000421E4"/>
    <w:rsid w:val="00043611"/>
    <w:rsid w:val="00044E6B"/>
    <w:rsid w:val="00053622"/>
    <w:rsid w:val="00054324"/>
    <w:rsid w:val="00054D04"/>
    <w:rsid w:val="00054FF0"/>
    <w:rsid w:val="00055F17"/>
    <w:rsid w:val="00056443"/>
    <w:rsid w:val="00060236"/>
    <w:rsid w:val="00061D79"/>
    <w:rsid w:val="00061FAA"/>
    <w:rsid w:val="00063202"/>
    <w:rsid w:val="00064765"/>
    <w:rsid w:val="00066616"/>
    <w:rsid w:val="0007236A"/>
    <w:rsid w:val="00076AC7"/>
    <w:rsid w:val="00080BFC"/>
    <w:rsid w:val="00081107"/>
    <w:rsid w:val="000815B8"/>
    <w:rsid w:val="00081777"/>
    <w:rsid w:val="000866C6"/>
    <w:rsid w:val="000873F1"/>
    <w:rsid w:val="00091469"/>
    <w:rsid w:val="000926A2"/>
    <w:rsid w:val="00094144"/>
    <w:rsid w:val="000967BB"/>
    <w:rsid w:val="000A15EF"/>
    <w:rsid w:val="000A47EB"/>
    <w:rsid w:val="000A506F"/>
    <w:rsid w:val="000A5685"/>
    <w:rsid w:val="000A657A"/>
    <w:rsid w:val="000B03AB"/>
    <w:rsid w:val="000B2016"/>
    <w:rsid w:val="000B47DE"/>
    <w:rsid w:val="000B4C4F"/>
    <w:rsid w:val="000C226C"/>
    <w:rsid w:val="000C30DE"/>
    <w:rsid w:val="000C56B6"/>
    <w:rsid w:val="000C5A00"/>
    <w:rsid w:val="000C5D82"/>
    <w:rsid w:val="000C643C"/>
    <w:rsid w:val="000C7395"/>
    <w:rsid w:val="000D19FA"/>
    <w:rsid w:val="000D40B8"/>
    <w:rsid w:val="000D683A"/>
    <w:rsid w:val="000D7534"/>
    <w:rsid w:val="000E2F22"/>
    <w:rsid w:val="000E499D"/>
    <w:rsid w:val="000E7910"/>
    <w:rsid w:val="000F0ECC"/>
    <w:rsid w:val="000F3858"/>
    <w:rsid w:val="000F7E1F"/>
    <w:rsid w:val="001003D1"/>
    <w:rsid w:val="00101476"/>
    <w:rsid w:val="0010162E"/>
    <w:rsid w:val="00105B4B"/>
    <w:rsid w:val="00105C5D"/>
    <w:rsid w:val="00107BD6"/>
    <w:rsid w:val="00110773"/>
    <w:rsid w:val="00111137"/>
    <w:rsid w:val="00117A0C"/>
    <w:rsid w:val="001209D8"/>
    <w:rsid w:val="001222BD"/>
    <w:rsid w:val="001253D7"/>
    <w:rsid w:val="001304BA"/>
    <w:rsid w:val="00130970"/>
    <w:rsid w:val="001323BD"/>
    <w:rsid w:val="00135291"/>
    <w:rsid w:val="0013655F"/>
    <w:rsid w:val="00142075"/>
    <w:rsid w:val="0014408F"/>
    <w:rsid w:val="001504AE"/>
    <w:rsid w:val="00155CB9"/>
    <w:rsid w:val="001578F4"/>
    <w:rsid w:val="00160B5C"/>
    <w:rsid w:val="00166F87"/>
    <w:rsid w:val="00167D48"/>
    <w:rsid w:val="0017352F"/>
    <w:rsid w:val="001744ED"/>
    <w:rsid w:val="00174B41"/>
    <w:rsid w:val="00174BE7"/>
    <w:rsid w:val="00174F33"/>
    <w:rsid w:val="00181AA2"/>
    <w:rsid w:val="001834B3"/>
    <w:rsid w:val="001850A9"/>
    <w:rsid w:val="0018617E"/>
    <w:rsid w:val="00186904"/>
    <w:rsid w:val="00187F61"/>
    <w:rsid w:val="00196DCF"/>
    <w:rsid w:val="00197AD9"/>
    <w:rsid w:val="001A2FE3"/>
    <w:rsid w:val="001A795B"/>
    <w:rsid w:val="001B2DEC"/>
    <w:rsid w:val="001B5D7F"/>
    <w:rsid w:val="001B7996"/>
    <w:rsid w:val="001C0072"/>
    <w:rsid w:val="001C0755"/>
    <w:rsid w:val="001C22D9"/>
    <w:rsid w:val="001D2130"/>
    <w:rsid w:val="001D6804"/>
    <w:rsid w:val="001D7E8E"/>
    <w:rsid w:val="001E2EAD"/>
    <w:rsid w:val="001E3886"/>
    <w:rsid w:val="001E3FB2"/>
    <w:rsid w:val="001F740D"/>
    <w:rsid w:val="0020088C"/>
    <w:rsid w:val="002051E7"/>
    <w:rsid w:val="00206202"/>
    <w:rsid w:val="00207581"/>
    <w:rsid w:val="00213D6A"/>
    <w:rsid w:val="00215AF7"/>
    <w:rsid w:val="00220443"/>
    <w:rsid w:val="0022083B"/>
    <w:rsid w:val="002232E8"/>
    <w:rsid w:val="00231C49"/>
    <w:rsid w:val="0023298F"/>
    <w:rsid w:val="00235F80"/>
    <w:rsid w:val="00237B92"/>
    <w:rsid w:val="00244975"/>
    <w:rsid w:val="00244A61"/>
    <w:rsid w:val="00250F93"/>
    <w:rsid w:val="00251E39"/>
    <w:rsid w:val="0025568C"/>
    <w:rsid w:val="00256C04"/>
    <w:rsid w:val="0025752B"/>
    <w:rsid w:val="0026092F"/>
    <w:rsid w:val="00261640"/>
    <w:rsid w:val="002618BC"/>
    <w:rsid w:val="00261DCC"/>
    <w:rsid w:val="0026593A"/>
    <w:rsid w:val="00265E97"/>
    <w:rsid w:val="00272556"/>
    <w:rsid w:val="00273EB4"/>
    <w:rsid w:val="00274AE7"/>
    <w:rsid w:val="00276C0D"/>
    <w:rsid w:val="00276ED5"/>
    <w:rsid w:val="00277112"/>
    <w:rsid w:val="00277E56"/>
    <w:rsid w:val="00282362"/>
    <w:rsid w:val="0028433B"/>
    <w:rsid w:val="002849A9"/>
    <w:rsid w:val="00285820"/>
    <w:rsid w:val="00286DA4"/>
    <w:rsid w:val="00287817"/>
    <w:rsid w:val="0029073F"/>
    <w:rsid w:val="00291A3F"/>
    <w:rsid w:val="00292293"/>
    <w:rsid w:val="002922C1"/>
    <w:rsid w:val="002936F7"/>
    <w:rsid w:val="00296BF0"/>
    <w:rsid w:val="002979B3"/>
    <w:rsid w:val="002A60A9"/>
    <w:rsid w:val="002A7548"/>
    <w:rsid w:val="002A7D87"/>
    <w:rsid w:val="002B1B91"/>
    <w:rsid w:val="002B2A5D"/>
    <w:rsid w:val="002B7BA3"/>
    <w:rsid w:val="002C195B"/>
    <w:rsid w:val="002C2529"/>
    <w:rsid w:val="002C63D9"/>
    <w:rsid w:val="002C6CED"/>
    <w:rsid w:val="002D09E6"/>
    <w:rsid w:val="002D0D1F"/>
    <w:rsid w:val="002D31F3"/>
    <w:rsid w:val="002D5A30"/>
    <w:rsid w:val="002E0B7D"/>
    <w:rsid w:val="002E3EBD"/>
    <w:rsid w:val="002E5551"/>
    <w:rsid w:val="002F4C3C"/>
    <w:rsid w:val="002F55D2"/>
    <w:rsid w:val="002F582C"/>
    <w:rsid w:val="002F701F"/>
    <w:rsid w:val="002F7346"/>
    <w:rsid w:val="00300ECF"/>
    <w:rsid w:val="00301241"/>
    <w:rsid w:val="0030570F"/>
    <w:rsid w:val="00310C8F"/>
    <w:rsid w:val="00311D24"/>
    <w:rsid w:val="00312DED"/>
    <w:rsid w:val="003136AB"/>
    <w:rsid w:val="00314346"/>
    <w:rsid w:val="003160A0"/>
    <w:rsid w:val="00316292"/>
    <w:rsid w:val="003173B1"/>
    <w:rsid w:val="00317B44"/>
    <w:rsid w:val="003222A5"/>
    <w:rsid w:val="00327A79"/>
    <w:rsid w:val="00336E24"/>
    <w:rsid w:val="00341362"/>
    <w:rsid w:val="00341D41"/>
    <w:rsid w:val="00344007"/>
    <w:rsid w:val="003459D4"/>
    <w:rsid w:val="00346B73"/>
    <w:rsid w:val="0034772D"/>
    <w:rsid w:val="003477DB"/>
    <w:rsid w:val="00351A9F"/>
    <w:rsid w:val="00356802"/>
    <w:rsid w:val="00357FD5"/>
    <w:rsid w:val="00361347"/>
    <w:rsid w:val="0036705D"/>
    <w:rsid w:val="00370953"/>
    <w:rsid w:val="00372F35"/>
    <w:rsid w:val="00373C3A"/>
    <w:rsid w:val="00376298"/>
    <w:rsid w:val="00377D27"/>
    <w:rsid w:val="0038039A"/>
    <w:rsid w:val="00382249"/>
    <w:rsid w:val="00382D2F"/>
    <w:rsid w:val="00383333"/>
    <w:rsid w:val="00383DB8"/>
    <w:rsid w:val="00386571"/>
    <w:rsid w:val="00390DF8"/>
    <w:rsid w:val="0039145E"/>
    <w:rsid w:val="0039391C"/>
    <w:rsid w:val="00394807"/>
    <w:rsid w:val="00395361"/>
    <w:rsid w:val="0039766B"/>
    <w:rsid w:val="003A2DEB"/>
    <w:rsid w:val="003A6866"/>
    <w:rsid w:val="003B06A4"/>
    <w:rsid w:val="003B5868"/>
    <w:rsid w:val="003B623C"/>
    <w:rsid w:val="003C01D7"/>
    <w:rsid w:val="003C0B37"/>
    <w:rsid w:val="003C11E3"/>
    <w:rsid w:val="003C1801"/>
    <w:rsid w:val="003C1E78"/>
    <w:rsid w:val="003C1E9F"/>
    <w:rsid w:val="003C2D91"/>
    <w:rsid w:val="003C32B0"/>
    <w:rsid w:val="003C3F92"/>
    <w:rsid w:val="003C48D3"/>
    <w:rsid w:val="003C5FE0"/>
    <w:rsid w:val="003C61DA"/>
    <w:rsid w:val="003C6B58"/>
    <w:rsid w:val="003C74D0"/>
    <w:rsid w:val="003C7D7A"/>
    <w:rsid w:val="003D2EE2"/>
    <w:rsid w:val="003D3F93"/>
    <w:rsid w:val="003D7610"/>
    <w:rsid w:val="003D7EAF"/>
    <w:rsid w:val="003E02D1"/>
    <w:rsid w:val="003E2499"/>
    <w:rsid w:val="003E39C2"/>
    <w:rsid w:val="003E6F04"/>
    <w:rsid w:val="003F26A9"/>
    <w:rsid w:val="003F366C"/>
    <w:rsid w:val="003F490C"/>
    <w:rsid w:val="004003D1"/>
    <w:rsid w:val="00401E53"/>
    <w:rsid w:val="00405B9F"/>
    <w:rsid w:val="00413C87"/>
    <w:rsid w:val="00415345"/>
    <w:rsid w:val="00415EDE"/>
    <w:rsid w:val="0041719C"/>
    <w:rsid w:val="00417E95"/>
    <w:rsid w:val="00425677"/>
    <w:rsid w:val="00430A85"/>
    <w:rsid w:val="00431B14"/>
    <w:rsid w:val="00434888"/>
    <w:rsid w:val="00436290"/>
    <w:rsid w:val="0043749E"/>
    <w:rsid w:val="00440102"/>
    <w:rsid w:val="00442866"/>
    <w:rsid w:val="00443F78"/>
    <w:rsid w:val="00445C28"/>
    <w:rsid w:val="004515AB"/>
    <w:rsid w:val="00453142"/>
    <w:rsid w:val="00455388"/>
    <w:rsid w:val="00456EEA"/>
    <w:rsid w:val="0046225A"/>
    <w:rsid w:val="0046509D"/>
    <w:rsid w:val="00466AFF"/>
    <w:rsid w:val="0047196B"/>
    <w:rsid w:val="00471DBB"/>
    <w:rsid w:val="00473409"/>
    <w:rsid w:val="00476566"/>
    <w:rsid w:val="00477000"/>
    <w:rsid w:val="004805FF"/>
    <w:rsid w:val="004827C9"/>
    <w:rsid w:val="00483DEB"/>
    <w:rsid w:val="00484D5E"/>
    <w:rsid w:val="00485931"/>
    <w:rsid w:val="00486B44"/>
    <w:rsid w:val="004916D2"/>
    <w:rsid w:val="004A3050"/>
    <w:rsid w:val="004A4098"/>
    <w:rsid w:val="004A5CE0"/>
    <w:rsid w:val="004B1061"/>
    <w:rsid w:val="004B2F4A"/>
    <w:rsid w:val="004B4075"/>
    <w:rsid w:val="004B546E"/>
    <w:rsid w:val="004B5A90"/>
    <w:rsid w:val="004C31E2"/>
    <w:rsid w:val="004C5835"/>
    <w:rsid w:val="004D7A42"/>
    <w:rsid w:val="004E1AA3"/>
    <w:rsid w:val="004E2530"/>
    <w:rsid w:val="004E2C3D"/>
    <w:rsid w:val="004E43B6"/>
    <w:rsid w:val="004E5039"/>
    <w:rsid w:val="004F2A75"/>
    <w:rsid w:val="004F4566"/>
    <w:rsid w:val="0050152B"/>
    <w:rsid w:val="00501ACB"/>
    <w:rsid w:val="005031DD"/>
    <w:rsid w:val="00503C08"/>
    <w:rsid w:val="005041C6"/>
    <w:rsid w:val="00505138"/>
    <w:rsid w:val="00511F32"/>
    <w:rsid w:val="00511F8D"/>
    <w:rsid w:val="005140CF"/>
    <w:rsid w:val="00516A72"/>
    <w:rsid w:val="00516C7D"/>
    <w:rsid w:val="00526A42"/>
    <w:rsid w:val="0053027A"/>
    <w:rsid w:val="005302E8"/>
    <w:rsid w:val="0053118A"/>
    <w:rsid w:val="00531415"/>
    <w:rsid w:val="00532008"/>
    <w:rsid w:val="005332C6"/>
    <w:rsid w:val="005404ED"/>
    <w:rsid w:val="005442EF"/>
    <w:rsid w:val="005512D7"/>
    <w:rsid w:val="00554556"/>
    <w:rsid w:val="00554BA3"/>
    <w:rsid w:val="005648BA"/>
    <w:rsid w:val="00564D02"/>
    <w:rsid w:val="00565296"/>
    <w:rsid w:val="00565D23"/>
    <w:rsid w:val="00570A59"/>
    <w:rsid w:val="00574B2A"/>
    <w:rsid w:val="0058158F"/>
    <w:rsid w:val="00583E47"/>
    <w:rsid w:val="005845EA"/>
    <w:rsid w:val="00586E58"/>
    <w:rsid w:val="00590F09"/>
    <w:rsid w:val="00592690"/>
    <w:rsid w:val="0059682F"/>
    <w:rsid w:val="005A0520"/>
    <w:rsid w:val="005A2132"/>
    <w:rsid w:val="005A3185"/>
    <w:rsid w:val="005A7392"/>
    <w:rsid w:val="005B0566"/>
    <w:rsid w:val="005B24B0"/>
    <w:rsid w:val="005B2D64"/>
    <w:rsid w:val="005B37D9"/>
    <w:rsid w:val="005B6F5A"/>
    <w:rsid w:val="005B7C6C"/>
    <w:rsid w:val="005B7D61"/>
    <w:rsid w:val="005B7DF8"/>
    <w:rsid w:val="005C08E9"/>
    <w:rsid w:val="005C1727"/>
    <w:rsid w:val="005C195A"/>
    <w:rsid w:val="005C36A8"/>
    <w:rsid w:val="005C4930"/>
    <w:rsid w:val="005D0D51"/>
    <w:rsid w:val="005D38C7"/>
    <w:rsid w:val="005E1283"/>
    <w:rsid w:val="005E79B8"/>
    <w:rsid w:val="005F1B99"/>
    <w:rsid w:val="005F29AB"/>
    <w:rsid w:val="005F2BB2"/>
    <w:rsid w:val="005F4452"/>
    <w:rsid w:val="006005E0"/>
    <w:rsid w:val="006010D6"/>
    <w:rsid w:val="0060269A"/>
    <w:rsid w:val="00603A8C"/>
    <w:rsid w:val="00613050"/>
    <w:rsid w:val="00613089"/>
    <w:rsid w:val="006162A6"/>
    <w:rsid w:val="006162DB"/>
    <w:rsid w:val="006208A6"/>
    <w:rsid w:val="006264AC"/>
    <w:rsid w:val="00626D56"/>
    <w:rsid w:val="00630A36"/>
    <w:rsid w:val="00630DFC"/>
    <w:rsid w:val="00631727"/>
    <w:rsid w:val="00632412"/>
    <w:rsid w:val="0063604D"/>
    <w:rsid w:val="006372BF"/>
    <w:rsid w:val="00643A34"/>
    <w:rsid w:val="006467BB"/>
    <w:rsid w:val="00646A8B"/>
    <w:rsid w:val="00650CEC"/>
    <w:rsid w:val="00651E6B"/>
    <w:rsid w:val="00654B8F"/>
    <w:rsid w:val="00657907"/>
    <w:rsid w:val="006601C0"/>
    <w:rsid w:val="006608F6"/>
    <w:rsid w:val="00663482"/>
    <w:rsid w:val="006635FE"/>
    <w:rsid w:val="0066610A"/>
    <w:rsid w:val="006753C5"/>
    <w:rsid w:val="00680944"/>
    <w:rsid w:val="00680D0D"/>
    <w:rsid w:val="00681BA7"/>
    <w:rsid w:val="0068235A"/>
    <w:rsid w:val="006840E4"/>
    <w:rsid w:val="00685D2A"/>
    <w:rsid w:val="00685DB0"/>
    <w:rsid w:val="00686578"/>
    <w:rsid w:val="006905DF"/>
    <w:rsid w:val="00691882"/>
    <w:rsid w:val="0069760F"/>
    <w:rsid w:val="006A0029"/>
    <w:rsid w:val="006A1F48"/>
    <w:rsid w:val="006A37E1"/>
    <w:rsid w:val="006A44DA"/>
    <w:rsid w:val="006A4B87"/>
    <w:rsid w:val="006A7995"/>
    <w:rsid w:val="006A7FA5"/>
    <w:rsid w:val="006B26E7"/>
    <w:rsid w:val="006C012A"/>
    <w:rsid w:val="006C0700"/>
    <w:rsid w:val="006C1427"/>
    <w:rsid w:val="006C2607"/>
    <w:rsid w:val="006C2742"/>
    <w:rsid w:val="006C2AF6"/>
    <w:rsid w:val="006C5A2B"/>
    <w:rsid w:val="006C5C93"/>
    <w:rsid w:val="006C6AF8"/>
    <w:rsid w:val="006C6ED0"/>
    <w:rsid w:val="006D061F"/>
    <w:rsid w:val="006D5BB3"/>
    <w:rsid w:val="006D7903"/>
    <w:rsid w:val="006D79D5"/>
    <w:rsid w:val="006E2C22"/>
    <w:rsid w:val="006E34BD"/>
    <w:rsid w:val="006E63ED"/>
    <w:rsid w:val="006F0FD1"/>
    <w:rsid w:val="006F126E"/>
    <w:rsid w:val="006F3E60"/>
    <w:rsid w:val="006F42D5"/>
    <w:rsid w:val="0070075E"/>
    <w:rsid w:val="00701B36"/>
    <w:rsid w:val="0070514F"/>
    <w:rsid w:val="00714144"/>
    <w:rsid w:val="007166AF"/>
    <w:rsid w:val="007201F5"/>
    <w:rsid w:val="007208B9"/>
    <w:rsid w:val="0072172D"/>
    <w:rsid w:val="00722F8B"/>
    <w:rsid w:val="0072453C"/>
    <w:rsid w:val="0073702C"/>
    <w:rsid w:val="00737C2E"/>
    <w:rsid w:val="00740243"/>
    <w:rsid w:val="00740822"/>
    <w:rsid w:val="007431E7"/>
    <w:rsid w:val="00744977"/>
    <w:rsid w:val="00744C8C"/>
    <w:rsid w:val="00744CFB"/>
    <w:rsid w:val="00745193"/>
    <w:rsid w:val="00746559"/>
    <w:rsid w:val="00746F73"/>
    <w:rsid w:val="007516BE"/>
    <w:rsid w:val="007548FA"/>
    <w:rsid w:val="007563C1"/>
    <w:rsid w:val="00761D22"/>
    <w:rsid w:val="00764A96"/>
    <w:rsid w:val="00766BD6"/>
    <w:rsid w:val="00766BF5"/>
    <w:rsid w:val="007671F7"/>
    <w:rsid w:val="00767748"/>
    <w:rsid w:val="0077118C"/>
    <w:rsid w:val="00771F34"/>
    <w:rsid w:val="00774290"/>
    <w:rsid w:val="0077515B"/>
    <w:rsid w:val="00784033"/>
    <w:rsid w:val="0078403D"/>
    <w:rsid w:val="0078432D"/>
    <w:rsid w:val="00784C24"/>
    <w:rsid w:val="00785487"/>
    <w:rsid w:val="00790F17"/>
    <w:rsid w:val="00795924"/>
    <w:rsid w:val="00795A3E"/>
    <w:rsid w:val="007A2151"/>
    <w:rsid w:val="007A2938"/>
    <w:rsid w:val="007A6924"/>
    <w:rsid w:val="007A7743"/>
    <w:rsid w:val="007B1AD0"/>
    <w:rsid w:val="007B1E75"/>
    <w:rsid w:val="007B239B"/>
    <w:rsid w:val="007B251D"/>
    <w:rsid w:val="007B506D"/>
    <w:rsid w:val="007C5C3E"/>
    <w:rsid w:val="007C6B12"/>
    <w:rsid w:val="007C6C2F"/>
    <w:rsid w:val="007D18F4"/>
    <w:rsid w:val="007D3571"/>
    <w:rsid w:val="007D5634"/>
    <w:rsid w:val="007E34E8"/>
    <w:rsid w:val="007E55E8"/>
    <w:rsid w:val="007E5B07"/>
    <w:rsid w:val="007F128C"/>
    <w:rsid w:val="007F4883"/>
    <w:rsid w:val="007F4B30"/>
    <w:rsid w:val="00800919"/>
    <w:rsid w:val="00802DDF"/>
    <w:rsid w:val="00802E1A"/>
    <w:rsid w:val="00803DCF"/>
    <w:rsid w:val="00804C23"/>
    <w:rsid w:val="00804CE3"/>
    <w:rsid w:val="0080574D"/>
    <w:rsid w:val="00805EDD"/>
    <w:rsid w:val="008105B8"/>
    <w:rsid w:val="00813593"/>
    <w:rsid w:val="00814FB7"/>
    <w:rsid w:val="008150E7"/>
    <w:rsid w:val="00821D7C"/>
    <w:rsid w:val="0082256D"/>
    <w:rsid w:val="0082321A"/>
    <w:rsid w:val="0082631E"/>
    <w:rsid w:val="008301D9"/>
    <w:rsid w:val="0083272C"/>
    <w:rsid w:val="00841523"/>
    <w:rsid w:val="008448D7"/>
    <w:rsid w:val="00847130"/>
    <w:rsid w:val="00850811"/>
    <w:rsid w:val="008559A9"/>
    <w:rsid w:val="00861846"/>
    <w:rsid w:val="0086185D"/>
    <w:rsid w:val="00865350"/>
    <w:rsid w:val="0086659D"/>
    <w:rsid w:val="00872035"/>
    <w:rsid w:val="008771CA"/>
    <w:rsid w:val="008808C2"/>
    <w:rsid w:val="00880B6B"/>
    <w:rsid w:val="0088511C"/>
    <w:rsid w:val="008857F2"/>
    <w:rsid w:val="008878D7"/>
    <w:rsid w:val="008903D7"/>
    <w:rsid w:val="008A542F"/>
    <w:rsid w:val="008B05BF"/>
    <w:rsid w:val="008B16B2"/>
    <w:rsid w:val="008B2FEE"/>
    <w:rsid w:val="008B346B"/>
    <w:rsid w:val="008B37E6"/>
    <w:rsid w:val="008B3C82"/>
    <w:rsid w:val="008B4107"/>
    <w:rsid w:val="008B4796"/>
    <w:rsid w:val="008B4D69"/>
    <w:rsid w:val="008B4E23"/>
    <w:rsid w:val="008B74C2"/>
    <w:rsid w:val="008C2B59"/>
    <w:rsid w:val="008C4C6C"/>
    <w:rsid w:val="008C6990"/>
    <w:rsid w:val="008C789D"/>
    <w:rsid w:val="008D0547"/>
    <w:rsid w:val="008D2533"/>
    <w:rsid w:val="008D48E7"/>
    <w:rsid w:val="008D6A83"/>
    <w:rsid w:val="008E3431"/>
    <w:rsid w:val="008E3DFD"/>
    <w:rsid w:val="008E5D13"/>
    <w:rsid w:val="008E743D"/>
    <w:rsid w:val="008F061F"/>
    <w:rsid w:val="008F1671"/>
    <w:rsid w:val="008F2C28"/>
    <w:rsid w:val="0090040C"/>
    <w:rsid w:val="00902E14"/>
    <w:rsid w:val="009046F2"/>
    <w:rsid w:val="00904934"/>
    <w:rsid w:val="009162BD"/>
    <w:rsid w:val="00920304"/>
    <w:rsid w:val="009203B9"/>
    <w:rsid w:val="00920904"/>
    <w:rsid w:val="009227C8"/>
    <w:rsid w:val="0092383C"/>
    <w:rsid w:val="00924EB8"/>
    <w:rsid w:val="00932020"/>
    <w:rsid w:val="0093415D"/>
    <w:rsid w:val="00934445"/>
    <w:rsid w:val="00937E82"/>
    <w:rsid w:val="00937E8C"/>
    <w:rsid w:val="00940927"/>
    <w:rsid w:val="00942DCD"/>
    <w:rsid w:val="00943FF0"/>
    <w:rsid w:val="00944232"/>
    <w:rsid w:val="00944277"/>
    <w:rsid w:val="00944987"/>
    <w:rsid w:val="009454DF"/>
    <w:rsid w:val="009473FF"/>
    <w:rsid w:val="00952A26"/>
    <w:rsid w:val="00953129"/>
    <w:rsid w:val="00955D5A"/>
    <w:rsid w:val="00956413"/>
    <w:rsid w:val="00957C09"/>
    <w:rsid w:val="009666E3"/>
    <w:rsid w:val="0096730F"/>
    <w:rsid w:val="00975ADC"/>
    <w:rsid w:val="00976D75"/>
    <w:rsid w:val="00977615"/>
    <w:rsid w:val="00977CD5"/>
    <w:rsid w:val="00977E80"/>
    <w:rsid w:val="009820DE"/>
    <w:rsid w:val="009832A8"/>
    <w:rsid w:val="009837C9"/>
    <w:rsid w:val="00991D24"/>
    <w:rsid w:val="009927B7"/>
    <w:rsid w:val="00992E59"/>
    <w:rsid w:val="009946AC"/>
    <w:rsid w:val="00996B4E"/>
    <w:rsid w:val="009972A6"/>
    <w:rsid w:val="009A09BF"/>
    <w:rsid w:val="009A1934"/>
    <w:rsid w:val="009A3A28"/>
    <w:rsid w:val="009A66A3"/>
    <w:rsid w:val="009A7918"/>
    <w:rsid w:val="009B072B"/>
    <w:rsid w:val="009B446A"/>
    <w:rsid w:val="009B6DC5"/>
    <w:rsid w:val="009C020E"/>
    <w:rsid w:val="009C1BD3"/>
    <w:rsid w:val="009C3DF1"/>
    <w:rsid w:val="009C531D"/>
    <w:rsid w:val="009C5D18"/>
    <w:rsid w:val="009C60D1"/>
    <w:rsid w:val="009D0A09"/>
    <w:rsid w:val="009D0D0C"/>
    <w:rsid w:val="009D4F4B"/>
    <w:rsid w:val="009D5E00"/>
    <w:rsid w:val="009D6B2C"/>
    <w:rsid w:val="009E47E6"/>
    <w:rsid w:val="009E5741"/>
    <w:rsid w:val="009E5AE5"/>
    <w:rsid w:val="009F0498"/>
    <w:rsid w:val="009F3CD2"/>
    <w:rsid w:val="009F4C79"/>
    <w:rsid w:val="009F5092"/>
    <w:rsid w:val="009F57CE"/>
    <w:rsid w:val="009F76CE"/>
    <w:rsid w:val="00A00A72"/>
    <w:rsid w:val="00A00E47"/>
    <w:rsid w:val="00A01094"/>
    <w:rsid w:val="00A01B6F"/>
    <w:rsid w:val="00A01C44"/>
    <w:rsid w:val="00A02441"/>
    <w:rsid w:val="00A02A10"/>
    <w:rsid w:val="00A042FA"/>
    <w:rsid w:val="00A07549"/>
    <w:rsid w:val="00A07FDB"/>
    <w:rsid w:val="00A10C57"/>
    <w:rsid w:val="00A114F0"/>
    <w:rsid w:val="00A1182D"/>
    <w:rsid w:val="00A11A46"/>
    <w:rsid w:val="00A124B1"/>
    <w:rsid w:val="00A14C6A"/>
    <w:rsid w:val="00A14FCC"/>
    <w:rsid w:val="00A17CC8"/>
    <w:rsid w:val="00A20EC1"/>
    <w:rsid w:val="00A21617"/>
    <w:rsid w:val="00A2409A"/>
    <w:rsid w:val="00A26BFA"/>
    <w:rsid w:val="00A27583"/>
    <w:rsid w:val="00A3074B"/>
    <w:rsid w:val="00A344F5"/>
    <w:rsid w:val="00A40982"/>
    <w:rsid w:val="00A454EA"/>
    <w:rsid w:val="00A45978"/>
    <w:rsid w:val="00A46875"/>
    <w:rsid w:val="00A474CE"/>
    <w:rsid w:val="00A4750F"/>
    <w:rsid w:val="00A52B52"/>
    <w:rsid w:val="00A55C21"/>
    <w:rsid w:val="00A56D54"/>
    <w:rsid w:val="00A66FE2"/>
    <w:rsid w:val="00A705E5"/>
    <w:rsid w:val="00A72158"/>
    <w:rsid w:val="00A80219"/>
    <w:rsid w:val="00A84587"/>
    <w:rsid w:val="00A853F7"/>
    <w:rsid w:val="00A8563A"/>
    <w:rsid w:val="00A91445"/>
    <w:rsid w:val="00A91A81"/>
    <w:rsid w:val="00A934C2"/>
    <w:rsid w:val="00A949D3"/>
    <w:rsid w:val="00A96784"/>
    <w:rsid w:val="00A96B00"/>
    <w:rsid w:val="00AA0C35"/>
    <w:rsid w:val="00AB412E"/>
    <w:rsid w:val="00AB45D6"/>
    <w:rsid w:val="00AB4A38"/>
    <w:rsid w:val="00AB5047"/>
    <w:rsid w:val="00AB5202"/>
    <w:rsid w:val="00AB787F"/>
    <w:rsid w:val="00AC1380"/>
    <w:rsid w:val="00AC157C"/>
    <w:rsid w:val="00AC4E79"/>
    <w:rsid w:val="00AC4FF2"/>
    <w:rsid w:val="00AC5682"/>
    <w:rsid w:val="00AC6C49"/>
    <w:rsid w:val="00AD1760"/>
    <w:rsid w:val="00AD2459"/>
    <w:rsid w:val="00AD48CC"/>
    <w:rsid w:val="00AD4E6A"/>
    <w:rsid w:val="00AD4F12"/>
    <w:rsid w:val="00AD5828"/>
    <w:rsid w:val="00AD71BD"/>
    <w:rsid w:val="00AD7D7E"/>
    <w:rsid w:val="00AE08B7"/>
    <w:rsid w:val="00AF1449"/>
    <w:rsid w:val="00AF3163"/>
    <w:rsid w:val="00AF3DD2"/>
    <w:rsid w:val="00AF4641"/>
    <w:rsid w:val="00AF4DD4"/>
    <w:rsid w:val="00AF7D9F"/>
    <w:rsid w:val="00B07B14"/>
    <w:rsid w:val="00B11194"/>
    <w:rsid w:val="00B14351"/>
    <w:rsid w:val="00B170B8"/>
    <w:rsid w:val="00B20172"/>
    <w:rsid w:val="00B258A1"/>
    <w:rsid w:val="00B272E3"/>
    <w:rsid w:val="00B305FD"/>
    <w:rsid w:val="00B33577"/>
    <w:rsid w:val="00B33F00"/>
    <w:rsid w:val="00B34C7D"/>
    <w:rsid w:val="00B35047"/>
    <w:rsid w:val="00B36706"/>
    <w:rsid w:val="00B3731D"/>
    <w:rsid w:val="00B40964"/>
    <w:rsid w:val="00B40BE9"/>
    <w:rsid w:val="00B41964"/>
    <w:rsid w:val="00B44346"/>
    <w:rsid w:val="00B46357"/>
    <w:rsid w:val="00B468A7"/>
    <w:rsid w:val="00B46DDC"/>
    <w:rsid w:val="00B513D9"/>
    <w:rsid w:val="00B55F6F"/>
    <w:rsid w:val="00B62024"/>
    <w:rsid w:val="00B63046"/>
    <w:rsid w:val="00B640CD"/>
    <w:rsid w:val="00B647BA"/>
    <w:rsid w:val="00B64F7D"/>
    <w:rsid w:val="00B659A4"/>
    <w:rsid w:val="00B7031B"/>
    <w:rsid w:val="00B71CEA"/>
    <w:rsid w:val="00B72643"/>
    <w:rsid w:val="00B73A5D"/>
    <w:rsid w:val="00B77BEA"/>
    <w:rsid w:val="00B77FFD"/>
    <w:rsid w:val="00B81E5F"/>
    <w:rsid w:val="00B83000"/>
    <w:rsid w:val="00B83F17"/>
    <w:rsid w:val="00B93611"/>
    <w:rsid w:val="00B94D26"/>
    <w:rsid w:val="00B96E14"/>
    <w:rsid w:val="00BA0EB4"/>
    <w:rsid w:val="00BA17A0"/>
    <w:rsid w:val="00BA3882"/>
    <w:rsid w:val="00BA78F0"/>
    <w:rsid w:val="00BB0E1C"/>
    <w:rsid w:val="00BB1A10"/>
    <w:rsid w:val="00BB4BD3"/>
    <w:rsid w:val="00BB5351"/>
    <w:rsid w:val="00BB657F"/>
    <w:rsid w:val="00BB74C8"/>
    <w:rsid w:val="00BB76EF"/>
    <w:rsid w:val="00BC3DEC"/>
    <w:rsid w:val="00BC4288"/>
    <w:rsid w:val="00BC6043"/>
    <w:rsid w:val="00BC65FD"/>
    <w:rsid w:val="00BD0B4B"/>
    <w:rsid w:val="00BD1191"/>
    <w:rsid w:val="00BD1646"/>
    <w:rsid w:val="00BD2D47"/>
    <w:rsid w:val="00BD2EA1"/>
    <w:rsid w:val="00BD62E3"/>
    <w:rsid w:val="00BD7239"/>
    <w:rsid w:val="00BD791B"/>
    <w:rsid w:val="00BE188E"/>
    <w:rsid w:val="00BF0DE6"/>
    <w:rsid w:val="00BF30C3"/>
    <w:rsid w:val="00BF6345"/>
    <w:rsid w:val="00C0756B"/>
    <w:rsid w:val="00C07B3E"/>
    <w:rsid w:val="00C103A2"/>
    <w:rsid w:val="00C12505"/>
    <w:rsid w:val="00C1282D"/>
    <w:rsid w:val="00C12B93"/>
    <w:rsid w:val="00C136DD"/>
    <w:rsid w:val="00C13FF3"/>
    <w:rsid w:val="00C1448F"/>
    <w:rsid w:val="00C144E5"/>
    <w:rsid w:val="00C14AC6"/>
    <w:rsid w:val="00C20AD0"/>
    <w:rsid w:val="00C20E6D"/>
    <w:rsid w:val="00C21228"/>
    <w:rsid w:val="00C23BB6"/>
    <w:rsid w:val="00C32F99"/>
    <w:rsid w:val="00C33ABF"/>
    <w:rsid w:val="00C36176"/>
    <w:rsid w:val="00C374AE"/>
    <w:rsid w:val="00C41D23"/>
    <w:rsid w:val="00C41F35"/>
    <w:rsid w:val="00C43B10"/>
    <w:rsid w:val="00C444C3"/>
    <w:rsid w:val="00C44B34"/>
    <w:rsid w:val="00C44E90"/>
    <w:rsid w:val="00C516E8"/>
    <w:rsid w:val="00C51E6E"/>
    <w:rsid w:val="00C55B93"/>
    <w:rsid w:val="00C57592"/>
    <w:rsid w:val="00C578D3"/>
    <w:rsid w:val="00C6337E"/>
    <w:rsid w:val="00C6343C"/>
    <w:rsid w:val="00C7139F"/>
    <w:rsid w:val="00C7214D"/>
    <w:rsid w:val="00C724A5"/>
    <w:rsid w:val="00C818A4"/>
    <w:rsid w:val="00C8276A"/>
    <w:rsid w:val="00C82B53"/>
    <w:rsid w:val="00C851B4"/>
    <w:rsid w:val="00C85276"/>
    <w:rsid w:val="00C87383"/>
    <w:rsid w:val="00C92CB7"/>
    <w:rsid w:val="00C933A1"/>
    <w:rsid w:val="00C96CD4"/>
    <w:rsid w:val="00CA0F87"/>
    <w:rsid w:val="00CA1B1C"/>
    <w:rsid w:val="00CA3547"/>
    <w:rsid w:val="00CA4C58"/>
    <w:rsid w:val="00CA6F0A"/>
    <w:rsid w:val="00CB0164"/>
    <w:rsid w:val="00CB08BE"/>
    <w:rsid w:val="00CB2288"/>
    <w:rsid w:val="00CB7A6C"/>
    <w:rsid w:val="00CB7CE1"/>
    <w:rsid w:val="00CC1DB9"/>
    <w:rsid w:val="00CC1FA8"/>
    <w:rsid w:val="00CC6606"/>
    <w:rsid w:val="00CD336F"/>
    <w:rsid w:val="00CD5384"/>
    <w:rsid w:val="00CD5A5E"/>
    <w:rsid w:val="00CE0E87"/>
    <w:rsid w:val="00CE43DE"/>
    <w:rsid w:val="00CE6EDF"/>
    <w:rsid w:val="00CE7BFD"/>
    <w:rsid w:val="00CF04AB"/>
    <w:rsid w:val="00CF0DD3"/>
    <w:rsid w:val="00CF0F9C"/>
    <w:rsid w:val="00CF2430"/>
    <w:rsid w:val="00CF5050"/>
    <w:rsid w:val="00D014AF"/>
    <w:rsid w:val="00D0155B"/>
    <w:rsid w:val="00D023EF"/>
    <w:rsid w:val="00D03056"/>
    <w:rsid w:val="00D0370E"/>
    <w:rsid w:val="00D047C8"/>
    <w:rsid w:val="00D062CF"/>
    <w:rsid w:val="00D12F3B"/>
    <w:rsid w:val="00D14083"/>
    <w:rsid w:val="00D14257"/>
    <w:rsid w:val="00D15480"/>
    <w:rsid w:val="00D212BB"/>
    <w:rsid w:val="00D21B8A"/>
    <w:rsid w:val="00D23BF2"/>
    <w:rsid w:val="00D24061"/>
    <w:rsid w:val="00D2466F"/>
    <w:rsid w:val="00D26FA9"/>
    <w:rsid w:val="00D275E6"/>
    <w:rsid w:val="00D319AA"/>
    <w:rsid w:val="00D3430D"/>
    <w:rsid w:val="00D34D91"/>
    <w:rsid w:val="00D415A5"/>
    <w:rsid w:val="00D41A84"/>
    <w:rsid w:val="00D43AC2"/>
    <w:rsid w:val="00D445D7"/>
    <w:rsid w:val="00D449AA"/>
    <w:rsid w:val="00D46421"/>
    <w:rsid w:val="00D47717"/>
    <w:rsid w:val="00D50E46"/>
    <w:rsid w:val="00D51BD8"/>
    <w:rsid w:val="00D51F5A"/>
    <w:rsid w:val="00D52790"/>
    <w:rsid w:val="00D5552F"/>
    <w:rsid w:val="00D6366D"/>
    <w:rsid w:val="00D63AEA"/>
    <w:rsid w:val="00D652C5"/>
    <w:rsid w:val="00D65397"/>
    <w:rsid w:val="00D727F6"/>
    <w:rsid w:val="00D74CFD"/>
    <w:rsid w:val="00D806B6"/>
    <w:rsid w:val="00D816E5"/>
    <w:rsid w:val="00D819A1"/>
    <w:rsid w:val="00D82A42"/>
    <w:rsid w:val="00D83D84"/>
    <w:rsid w:val="00D83F7B"/>
    <w:rsid w:val="00D86D20"/>
    <w:rsid w:val="00D87791"/>
    <w:rsid w:val="00D91BDC"/>
    <w:rsid w:val="00D923A1"/>
    <w:rsid w:val="00D92616"/>
    <w:rsid w:val="00D93222"/>
    <w:rsid w:val="00D96222"/>
    <w:rsid w:val="00DA42BD"/>
    <w:rsid w:val="00DA43D9"/>
    <w:rsid w:val="00DA4DB5"/>
    <w:rsid w:val="00DB017C"/>
    <w:rsid w:val="00DB0A21"/>
    <w:rsid w:val="00DB1306"/>
    <w:rsid w:val="00DB4291"/>
    <w:rsid w:val="00DB7E7C"/>
    <w:rsid w:val="00DC00FE"/>
    <w:rsid w:val="00DC0269"/>
    <w:rsid w:val="00DC1AAB"/>
    <w:rsid w:val="00DC41E9"/>
    <w:rsid w:val="00DC7F8D"/>
    <w:rsid w:val="00DD218C"/>
    <w:rsid w:val="00DD2F5D"/>
    <w:rsid w:val="00DD50A5"/>
    <w:rsid w:val="00DE0A1E"/>
    <w:rsid w:val="00DE17A4"/>
    <w:rsid w:val="00DE36B3"/>
    <w:rsid w:val="00DE3C56"/>
    <w:rsid w:val="00DE5C4F"/>
    <w:rsid w:val="00DE69E7"/>
    <w:rsid w:val="00DE6E7A"/>
    <w:rsid w:val="00DE713B"/>
    <w:rsid w:val="00DF0640"/>
    <w:rsid w:val="00DF0A99"/>
    <w:rsid w:val="00DF2A30"/>
    <w:rsid w:val="00DF4798"/>
    <w:rsid w:val="00DF6DAB"/>
    <w:rsid w:val="00E03670"/>
    <w:rsid w:val="00E057AE"/>
    <w:rsid w:val="00E05EFD"/>
    <w:rsid w:val="00E12B3B"/>
    <w:rsid w:val="00E15A99"/>
    <w:rsid w:val="00E16CDD"/>
    <w:rsid w:val="00E213CA"/>
    <w:rsid w:val="00E259D7"/>
    <w:rsid w:val="00E27EBB"/>
    <w:rsid w:val="00E321CD"/>
    <w:rsid w:val="00E3421C"/>
    <w:rsid w:val="00E349BD"/>
    <w:rsid w:val="00E34AFF"/>
    <w:rsid w:val="00E37184"/>
    <w:rsid w:val="00E4279D"/>
    <w:rsid w:val="00E42F68"/>
    <w:rsid w:val="00E45586"/>
    <w:rsid w:val="00E46BAE"/>
    <w:rsid w:val="00E51486"/>
    <w:rsid w:val="00E51D68"/>
    <w:rsid w:val="00E528F3"/>
    <w:rsid w:val="00E52914"/>
    <w:rsid w:val="00E532EE"/>
    <w:rsid w:val="00E56BE8"/>
    <w:rsid w:val="00E56D63"/>
    <w:rsid w:val="00E608C5"/>
    <w:rsid w:val="00E6456A"/>
    <w:rsid w:val="00E74113"/>
    <w:rsid w:val="00E762E0"/>
    <w:rsid w:val="00E77315"/>
    <w:rsid w:val="00E82E79"/>
    <w:rsid w:val="00E83958"/>
    <w:rsid w:val="00E83A2A"/>
    <w:rsid w:val="00E83E17"/>
    <w:rsid w:val="00E91D33"/>
    <w:rsid w:val="00E92E5A"/>
    <w:rsid w:val="00E950E3"/>
    <w:rsid w:val="00E959C4"/>
    <w:rsid w:val="00E95AD8"/>
    <w:rsid w:val="00E97AD6"/>
    <w:rsid w:val="00EA1B46"/>
    <w:rsid w:val="00EA7B76"/>
    <w:rsid w:val="00EB3ECA"/>
    <w:rsid w:val="00EB53C2"/>
    <w:rsid w:val="00EB63B6"/>
    <w:rsid w:val="00EC7EA0"/>
    <w:rsid w:val="00ED02EB"/>
    <w:rsid w:val="00ED076C"/>
    <w:rsid w:val="00ED15D2"/>
    <w:rsid w:val="00ED38B1"/>
    <w:rsid w:val="00ED3BD8"/>
    <w:rsid w:val="00ED6207"/>
    <w:rsid w:val="00ED6CE9"/>
    <w:rsid w:val="00EE2C6A"/>
    <w:rsid w:val="00EE36B5"/>
    <w:rsid w:val="00EF6D33"/>
    <w:rsid w:val="00F00C93"/>
    <w:rsid w:val="00F16D10"/>
    <w:rsid w:val="00F20141"/>
    <w:rsid w:val="00F2135C"/>
    <w:rsid w:val="00F23763"/>
    <w:rsid w:val="00F23EFC"/>
    <w:rsid w:val="00F24DB8"/>
    <w:rsid w:val="00F25C4D"/>
    <w:rsid w:val="00F26255"/>
    <w:rsid w:val="00F26D16"/>
    <w:rsid w:val="00F27D69"/>
    <w:rsid w:val="00F32099"/>
    <w:rsid w:val="00F34C09"/>
    <w:rsid w:val="00F35553"/>
    <w:rsid w:val="00F35996"/>
    <w:rsid w:val="00F3627B"/>
    <w:rsid w:val="00F3765A"/>
    <w:rsid w:val="00F436E1"/>
    <w:rsid w:val="00F441EE"/>
    <w:rsid w:val="00F44D0A"/>
    <w:rsid w:val="00F459B6"/>
    <w:rsid w:val="00F469A5"/>
    <w:rsid w:val="00F4723D"/>
    <w:rsid w:val="00F4774A"/>
    <w:rsid w:val="00F542D6"/>
    <w:rsid w:val="00F55396"/>
    <w:rsid w:val="00F55869"/>
    <w:rsid w:val="00F55F64"/>
    <w:rsid w:val="00F57D76"/>
    <w:rsid w:val="00F57FF1"/>
    <w:rsid w:val="00F60C61"/>
    <w:rsid w:val="00F60DB9"/>
    <w:rsid w:val="00F63640"/>
    <w:rsid w:val="00F654D6"/>
    <w:rsid w:val="00F678BC"/>
    <w:rsid w:val="00F7109F"/>
    <w:rsid w:val="00F713E8"/>
    <w:rsid w:val="00F71A3C"/>
    <w:rsid w:val="00F73919"/>
    <w:rsid w:val="00F76630"/>
    <w:rsid w:val="00F804CA"/>
    <w:rsid w:val="00F8115B"/>
    <w:rsid w:val="00F81521"/>
    <w:rsid w:val="00F81C44"/>
    <w:rsid w:val="00F84C49"/>
    <w:rsid w:val="00F84EB1"/>
    <w:rsid w:val="00F866E3"/>
    <w:rsid w:val="00F90528"/>
    <w:rsid w:val="00F93C25"/>
    <w:rsid w:val="00F95C7B"/>
    <w:rsid w:val="00FA007D"/>
    <w:rsid w:val="00FA064F"/>
    <w:rsid w:val="00FA0C6D"/>
    <w:rsid w:val="00FA43A6"/>
    <w:rsid w:val="00FB7599"/>
    <w:rsid w:val="00FB7CF0"/>
    <w:rsid w:val="00FC0AA6"/>
    <w:rsid w:val="00FC1597"/>
    <w:rsid w:val="00FC1960"/>
    <w:rsid w:val="00FC3187"/>
    <w:rsid w:val="00FC4D67"/>
    <w:rsid w:val="00FC5076"/>
    <w:rsid w:val="00FC76A1"/>
    <w:rsid w:val="00FC795D"/>
    <w:rsid w:val="00FD31BA"/>
    <w:rsid w:val="00FD54CD"/>
    <w:rsid w:val="00FD599B"/>
    <w:rsid w:val="00FD5B50"/>
    <w:rsid w:val="00FE10B3"/>
    <w:rsid w:val="00FE124D"/>
    <w:rsid w:val="00FE1AEA"/>
    <w:rsid w:val="00FE3941"/>
    <w:rsid w:val="00FE7454"/>
    <w:rsid w:val="00FE7B43"/>
    <w:rsid w:val="00FF762D"/>
    <w:rsid w:val="00FF7E21"/>
    <w:rsid w:val="0D407E17"/>
    <w:rsid w:val="16F2520B"/>
    <w:rsid w:val="1BB94C87"/>
    <w:rsid w:val="22ED32DA"/>
    <w:rsid w:val="39D17265"/>
    <w:rsid w:val="45866BD6"/>
    <w:rsid w:val="47E64257"/>
    <w:rsid w:val="4F676753"/>
    <w:rsid w:val="55D856F0"/>
    <w:rsid w:val="57C048C2"/>
    <w:rsid w:val="5C9C724F"/>
    <w:rsid w:val="6F7B33FC"/>
    <w:rsid w:val="71C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623F7-9E54-43DA-9376-9B137A63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</w:rPr>
  </w:style>
  <w:style w:type="character" w:customStyle="1" w:styleId="Char">
    <w:name w:val="页脚 Char"/>
    <w:link w:val="a5"/>
    <w:uiPriority w:val="99"/>
    <w:rPr>
      <w:kern w:val="2"/>
      <w:sz w:val="18"/>
    </w:rPr>
  </w:style>
  <w:style w:type="character" w:customStyle="1" w:styleId="Char0">
    <w:name w:val="纯文本 Char"/>
    <w:link w:val="a6"/>
    <w:rPr>
      <w:rFonts w:ascii="宋体" w:hAnsi="Courier New" w:cs="Courier New"/>
      <w:kern w:val="2"/>
      <w:sz w:val="21"/>
      <w:szCs w:val="21"/>
    </w:rPr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  <w:rPr>
      <w:szCs w:val="24"/>
    </w:rPr>
  </w:style>
  <w:style w:type="paragraph" w:customStyle="1" w:styleId="Char2">
    <w:name w:val="Char"/>
    <w:basedOn w:val="a"/>
    <w:rPr>
      <w:szCs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1CharCharCharCharCharChar">
    <w:name w:val="Char Char1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6">
    <w:name w:val="Plain Text"/>
    <w:basedOn w:val="a"/>
    <w:link w:val="Char0"/>
    <w:rPr>
      <w:rFonts w:ascii="宋体" w:hAnsi="Courier New" w:cs="Courier New"/>
      <w:szCs w:val="21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">
    <w:name w:val="Char Char Char Char Char Char Char Char"/>
    <w:basedOn w:val="a"/>
    <w:pPr>
      <w:tabs>
        <w:tab w:val="left" w:pos="360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2729-0C31-43F6-8E17-D5B2BA3E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560</Words>
  <Characters>3197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Manager/>
  <Company>Lenovo (Beijing) Limited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20011年湖北省经济和社会发展统计公报</dc:title>
  <dc:subject/>
  <dc:creator>Lenovo User</dc:creator>
  <cp:keywords/>
  <dc:description/>
  <cp:lastModifiedBy>xzz</cp:lastModifiedBy>
  <cp:revision>56</cp:revision>
  <cp:lastPrinted>2020-03-31T09:29:00Z</cp:lastPrinted>
  <dcterms:created xsi:type="dcterms:W3CDTF">2008-12-25T02:25:00Z</dcterms:created>
  <dcterms:modified xsi:type="dcterms:W3CDTF">2020-09-09T09:20:00Z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